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EB9CD" w14:textId="382142F1" w:rsidR="00F73C22" w:rsidRPr="00961F61" w:rsidRDefault="009E6E58" w:rsidP="00D204D3">
      <w:pPr>
        <w:pStyle w:val="Nadpis1"/>
        <w:spacing w:before="0"/>
        <w:rPr>
          <w:rFonts w:ascii="Arial" w:hAnsi="Arial"/>
          <w:sz w:val="36"/>
          <w:szCs w:val="36"/>
        </w:rPr>
      </w:pPr>
      <w:bookmarkStart w:id="0" w:name="_Toc68573008"/>
      <w:bookmarkStart w:id="1" w:name="_Toc68376142"/>
      <w:bookmarkStart w:id="2" w:name="_Toc68312200"/>
      <w:bookmarkStart w:id="3" w:name="_Toc68207041"/>
      <w:bookmarkStart w:id="4" w:name="_Toc68676077"/>
      <w:bookmarkStart w:id="5" w:name="_Toc68673460"/>
      <w:bookmarkStart w:id="6" w:name="_Toc68656939"/>
      <w:bookmarkStart w:id="7" w:name="_Toc68580019"/>
      <w:bookmarkStart w:id="8" w:name="_Toc68579143"/>
      <w:bookmarkStart w:id="9" w:name="_Toc68578962"/>
      <w:bookmarkStart w:id="10" w:name="_Toc37768758"/>
      <w:bookmarkStart w:id="11" w:name="_Hlk69821323"/>
      <w:bookmarkStart w:id="12" w:name="_Toc175307461"/>
      <w:r w:rsidRPr="00961F61">
        <w:rPr>
          <w:rFonts w:ascii="Arial" w:hAnsi="Arial"/>
          <w:sz w:val="36"/>
          <w:szCs w:val="36"/>
        </w:rPr>
        <w:t>Š</w:t>
      </w:r>
      <w:r w:rsidR="00EF0DF0" w:rsidRPr="00961F61">
        <w:rPr>
          <w:rFonts w:ascii="Arial" w:hAnsi="Arial"/>
          <w:sz w:val="36"/>
          <w:szCs w:val="36"/>
        </w:rPr>
        <w:t>tatút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C55DC" w:rsidRPr="00961F61">
        <w:rPr>
          <w:rFonts w:ascii="Arial" w:hAnsi="Arial"/>
          <w:sz w:val="36"/>
          <w:szCs w:val="36"/>
        </w:rPr>
        <w:t xml:space="preserve"> </w:t>
      </w:r>
      <w:bookmarkEnd w:id="10"/>
      <w:r w:rsidR="00D204D3" w:rsidRPr="00961F61">
        <w:rPr>
          <w:rFonts w:ascii="Arial" w:hAnsi="Arial"/>
          <w:sz w:val="36"/>
          <w:szCs w:val="36"/>
        </w:rPr>
        <w:br/>
      </w:r>
      <w:r w:rsidR="000B548E" w:rsidRPr="00961F61">
        <w:rPr>
          <w:rFonts w:ascii="Arial" w:hAnsi="Arial"/>
        </w:rPr>
        <w:t xml:space="preserve">Komisie </w:t>
      </w:r>
      <w:bookmarkEnd w:id="11"/>
      <w:r w:rsidR="00F73C22" w:rsidRPr="00961F61">
        <w:rPr>
          <w:rFonts w:ascii="Arial" w:hAnsi="Arial"/>
        </w:rPr>
        <w:t xml:space="preserve">na </w:t>
      </w:r>
      <w:r w:rsidR="00C71069" w:rsidRPr="00961F61">
        <w:rPr>
          <w:rFonts w:ascii="Arial" w:hAnsi="Arial"/>
        </w:rPr>
        <w:t xml:space="preserve">posudzovanie </w:t>
      </w:r>
      <w:r w:rsidR="00F73C22" w:rsidRPr="00961F61">
        <w:rPr>
          <w:rFonts w:ascii="Arial" w:hAnsi="Arial"/>
        </w:rPr>
        <w:t>žiadostí</w:t>
      </w:r>
      <w:r w:rsidR="00DB23F8">
        <w:rPr>
          <w:rFonts w:ascii="Arial" w:hAnsi="Arial"/>
        </w:rPr>
        <w:t xml:space="preserve"> o</w:t>
      </w:r>
      <w:r w:rsidR="00C748B2" w:rsidRPr="00C748B2">
        <w:rPr>
          <w:rFonts w:ascii="Arial" w:hAnsi="Arial"/>
        </w:rPr>
        <w:t xml:space="preserve"> </w:t>
      </w:r>
      <w:r w:rsidR="00F73C22" w:rsidRPr="00961F61">
        <w:rPr>
          <w:rFonts w:ascii="Arial" w:hAnsi="Arial"/>
        </w:rPr>
        <w:t>poskytnutie dotácií</w:t>
      </w:r>
      <w:r w:rsidR="00796B92" w:rsidRPr="00961F61">
        <w:rPr>
          <w:rFonts w:ascii="Arial" w:hAnsi="Arial"/>
        </w:rPr>
        <w:t xml:space="preserve"> </w:t>
      </w:r>
      <w:r w:rsidR="00DB23F8">
        <w:rPr>
          <w:rFonts w:ascii="Arial" w:hAnsi="Arial"/>
        </w:rPr>
        <w:br/>
      </w:r>
      <w:r w:rsidR="00796B92" w:rsidRPr="00961F61">
        <w:rPr>
          <w:rFonts w:ascii="Arial" w:hAnsi="Arial"/>
        </w:rPr>
        <w:t>na podporu</w:t>
      </w:r>
      <w:r w:rsidR="00F73C22" w:rsidRPr="00961F61">
        <w:rPr>
          <w:rFonts w:ascii="Arial" w:hAnsi="Arial"/>
        </w:rPr>
        <w:t xml:space="preserve"> </w:t>
      </w:r>
      <w:bookmarkEnd w:id="12"/>
      <w:r w:rsidR="009E2D0D">
        <w:rPr>
          <w:rFonts w:ascii="Arial" w:hAnsi="Arial"/>
        </w:rPr>
        <w:t>vzdelávania dospelých</w:t>
      </w:r>
    </w:p>
    <w:p w14:paraId="3DFAC0DE" w14:textId="77777777" w:rsidR="00B00ED8" w:rsidRPr="00961F61" w:rsidRDefault="00B00ED8">
      <w:pPr>
        <w:pStyle w:val="Odsekzoznamu"/>
        <w:spacing w:before="120" w:line="276" w:lineRule="auto"/>
        <w:ind w:left="142"/>
        <w:rPr>
          <w:rFonts w:ascii="Arial" w:hAnsi="Arial" w:cs="Arial"/>
          <w:b/>
          <w:bCs/>
          <w:sz w:val="26"/>
          <w:szCs w:val="26"/>
        </w:rPr>
      </w:pPr>
    </w:p>
    <w:p w14:paraId="57C5E4DB" w14:textId="77777777" w:rsidR="00B00ED8" w:rsidRPr="00961F61" w:rsidRDefault="00B00ED8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13" w:name="_Toc175307462"/>
      <w:r w:rsidRPr="00961F61">
        <w:rPr>
          <w:rFonts w:ascii="Arial" w:hAnsi="Arial"/>
          <w:sz w:val="24"/>
          <w:szCs w:val="24"/>
        </w:rPr>
        <w:t>Úvodné ustanovenie</w:t>
      </w:r>
      <w:bookmarkEnd w:id="13"/>
    </w:p>
    <w:p w14:paraId="5DE98816" w14:textId="7DCED40F" w:rsidR="00DA2D13" w:rsidRPr="00961F61" w:rsidRDefault="0017296E" w:rsidP="002F2F7B">
      <w:pPr>
        <w:pStyle w:val="Odsekzoznamu"/>
        <w:spacing w:before="120" w:line="276" w:lineRule="auto"/>
        <w:ind w:left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Tento štatút upravuje </w:t>
      </w:r>
      <w:r w:rsidR="007A1B4A" w:rsidRPr="00961F61">
        <w:rPr>
          <w:rFonts w:ascii="Arial" w:hAnsi="Arial" w:cs="Arial"/>
        </w:rPr>
        <w:t>činnosť a</w:t>
      </w:r>
      <w:r w:rsidR="00805A51" w:rsidRPr="00961F61">
        <w:rPr>
          <w:rFonts w:ascii="Arial" w:hAnsi="Arial" w:cs="Arial"/>
        </w:rPr>
        <w:t xml:space="preserve"> zloženie </w:t>
      </w:r>
      <w:r w:rsidR="000B548E" w:rsidRPr="00961F61">
        <w:rPr>
          <w:rFonts w:ascii="Arial" w:hAnsi="Arial" w:cs="Arial"/>
        </w:rPr>
        <w:t xml:space="preserve">Komisie </w:t>
      </w:r>
      <w:r w:rsidR="00076C90" w:rsidRPr="00961F61">
        <w:rPr>
          <w:rFonts w:ascii="Arial" w:hAnsi="Arial" w:cs="Arial"/>
        </w:rPr>
        <w:t xml:space="preserve">na </w:t>
      </w:r>
      <w:r w:rsidR="00724CD8" w:rsidRPr="00961F61">
        <w:rPr>
          <w:rFonts w:ascii="Arial" w:hAnsi="Arial" w:cs="Arial"/>
        </w:rPr>
        <w:t xml:space="preserve">posudzovanie </w:t>
      </w:r>
      <w:r w:rsidR="00076C90" w:rsidRPr="00961F61">
        <w:rPr>
          <w:rFonts w:ascii="Arial" w:hAnsi="Arial" w:cs="Arial"/>
        </w:rPr>
        <w:t>žiadostí</w:t>
      </w:r>
      <w:r w:rsidR="009E2D0D">
        <w:rPr>
          <w:rFonts w:ascii="Arial" w:hAnsi="Arial" w:cs="Arial"/>
        </w:rPr>
        <w:t xml:space="preserve"> </w:t>
      </w:r>
      <w:r w:rsidR="00DB23F8">
        <w:rPr>
          <w:rFonts w:ascii="Arial" w:hAnsi="Arial" w:cs="Arial"/>
        </w:rPr>
        <w:t>o</w:t>
      </w:r>
      <w:r w:rsidR="00C748B2" w:rsidRPr="00C748B2">
        <w:rPr>
          <w:rFonts w:ascii="Arial" w:hAnsi="Arial" w:cs="Arial"/>
        </w:rPr>
        <w:t xml:space="preserve"> </w:t>
      </w:r>
      <w:r w:rsidR="00076C90" w:rsidRPr="00961F61">
        <w:rPr>
          <w:rFonts w:ascii="Arial" w:hAnsi="Arial" w:cs="Arial"/>
        </w:rPr>
        <w:t>poskytnutie dotáci</w:t>
      </w:r>
      <w:r w:rsidR="002F2F7B" w:rsidRPr="00961F61">
        <w:rPr>
          <w:rFonts w:ascii="Arial" w:hAnsi="Arial" w:cs="Arial"/>
        </w:rPr>
        <w:t>í</w:t>
      </w:r>
      <w:r w:rsidR="00076C90" w:rsidRPr="00961F61">
        <w:rPr>
          <w:rFonts w:ascii="Arial" w:hAnsi="Arial" w:cs="Arial"/>
        </w:rPr>
        <w:t xml:space="preserve"> </w:t>
      </w:r>
      <w:r w:rsidR="00796B92" w:rsidRPr="00961F61">
        <w:rPr>
          <w:rFonts w:ascii="Arial" w:hAnsi="Arial" w:cs="Arial"/>
        </w:rPr>
        <w:t>na podporu</w:t>
      </w:r>
      <w:r w:rsidR="009E2D0D">
        <w:rPr>
          <w:rFonts w:ascii="Arial" w:hAnsi="Arial" w:cs="Arial"/>
        </w:rPr>
        <w:t xml:space="preserve"> vzdelávania dospelých</w:t>
      </w:r>
      <w:r w:rsidR="00076C90" w:rsidRPr="00961F61">
        <w:rPr>
          <w:rFonts w:ascii="Arial" w:hAnsi="Arial" w:cs="Arial"/>
        </w:rPr>
        <w:t xml:space="preserve"> </w:t>
      </w:r>
      <w:r w:rsidR="00CD52AE" w:rsidRPr="00961F61">
        <w:rPr>
          <w:rFonts w:ascii="Arial" w:hAnsi="Arial" w:cs="Arial"/>
        </w:rPr>
        <w:t>(ďalej len „komisia“).</w:t>
      </w:r>
      <w:bookmarkStart w:id="14" w:name="_Toc37768761"/>
    </w:p>
    <w:bookmarkEnd w:id="14"/>
    <w:p w14:paraId="6316AEB9" w14:textId="77777777" w:rsidR="00B00ED8" w:rsidRPr="00961F61" w:rsidRDefault="00B00ED8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15" w:name="_Toc175307463"/>
      <w:r w:rsidRPr="00961F61">
        <w:rPr>
          <w:rFonts w:ascii="Arial" w:hAnsi="Arial"/>
          <w:sz w:val="24"/>
          <w:szCs w:val="24"/>
        </w:rPr>
        <w:t>Činnosť komisie</w:t>
      </w:r>
      <w:bookmarkEnd w:id="15"/>
    </w:p>
    <w:p w14:paraId="5EEAC01D" w14:textId="25E98A82" w:rsidR="0058653D" w:rsidRPr="00CD4541" w:rsidRDefault="0017296E" w:rsidP="00CD4541">
      <w:pPr>
        <w:pStyle w:val="Odsekzoznamu"/>
        <w:numPr>
          <w:ilvl w:val="0"/>
          <w:numId w:val="2"/>
        </w:numPr>
        <w:spacing w:before="120" w:line="276" w:lineRule="auto"/>
        <w:ind w:left="0" w:firstLine="0"/>
        <w:rPr>
          <w:rFonts w:ascii="Arial" w:hAnsi="Arial" w:cs="Arial"/>
          <w:color w:val="000000" w:themeColor="text1"/>
        </w:rPr>
      </w:pPr>
      <w:r w:rsidRPr="00961F61">
        <w:rPr>
          <w:rFonts w:ascii="Arial" w:hAnsi="Arial" w:cs="Arial"/>
          <w:color w:val="000000" w:themeColor="text1"/>
        </w:rPr>
        <w:t xml:space="preserve">Komisia </w:t>
      </w:r>
      <w:r w:rsidR="00796B92" w:rsidRPr="00961F61">
        <w:rPr>
          <w:rFonts w:ascii="Arial" w:hAnsi="Arial" w:cs="Arial"/>
          <w:color w:val="000000" w:themeColor="text1"/>
        </w:rPr>
        <w:t xml:space="preserve">je poradným orgánom ministra školstva, výskumu, vývoja a mládeže </w:t>
      </w:r>
      <w:r w:rsidR="00196689" w:rsidRPr="00961F61">
        <w:rPr>
          <w:rFonts w:ascii="Arial" w:hAnsi="Arial" w:cs="Arial"/>
          <w:color w:val="000000" w:themeColor="text1"/>
        </w:rPr>
        <w:t>(ďalej len „minister“)</w:t>
      </w:r>
      <w:r w:rsidR="001B7BFF" w:rsidRPr="00961F61">
        <w:rPr>
          <w:rFonts w:ascii="Arial" w:hAnsi="Arial" w:cs="Arial"/>
          <w:color w:val="000000" w:themeColor="text1"/>
        </w:rPr>
        <w:t xml:space="preserve">. Komisia </w:t>
      </w:r>
      <w:r w:rsidR="00724CD8" w:rsidRPr="00961F61">
        <w:rPr>
          <w:rFonts w:ascii="Arial" w:hAnsi="Arial" w:cs="Arial"/>
          <w:color w:val="000000" w:themeColor="text1"/>
        </w:rPr>
        <w:t xml:space="preserve">posudzuje </w:t>
      </w:r>
      <w:r w:rsidR="00A75AC4" w:rsidRPr="00961F61">
        <w:rPr>
          <w:rFonts w:ascii="Arial" w:hAnsi="Arial" w:cs="Arial"/>
          <w:color w:val="000000" w:themeColor="text1"/>
        </w:rPr>
        <w:t>žiados</w:t>
      </w:r>
      <w:r w:rsidR="00BB3DAF" w:rsidRPr="00961F61">
        <w:rPr>
          <w:rFonts w:ascii="Arial" w:hAnsi="Arial" w:cs="Arial"/>
          <w:color w:val="000000" w:themeColor="text1"/>
        </w:rPr>
        <w:t>t</w:t>
      </w:r>
      <w:r w:rsidR="001B7BFF" w:rsidRPr="00961F61">
        <w:rPr>
          <w:rFonts w:ascii="Arial" w:hAnsi="Arial" w:cs="Arial"/>
          <w:color w:val="000000" w:themeColor="text1"/>
        </w:rPr>
        <w:t>i</w:t>
      </w:r>
      <w:r w:rsidR="00E278FF">
        <w:rPr>
          <w:rFonts w:ascii="Arial" w:hAnsi="Arial" w:cs="Arial"/>
          <w:color w:val="000000" w:themeColor="text1"/>
        </w:rPr>
        <w:t xml:space="preserve"> </w:t>
      </w:r>
      <w:r w:rsidR="00C748B2">
        <w:rPr>
          <w:rFonts w:ascii="Arial" w:hAnsi="Arial" w:cs="Arial"/>
          <w:color w:val="000000" w:themeColor="text1"/>
        </w:rPr>
        <w:t xml:space="preserve">o </w:t>
      </w:r>
      <w:r w:rsidR="00591FE6" w:rsidRPr="00961F61">
        <w:rPr>
          <w:rFonts w:ascii="Arial" w:hAnsi="Arial" w:cs="Arial"/>
          <w:color w:val="000000" w:themeColor="text1"/>
        </w:rPr>
        <w:t>poskytnutie dotácií</w:t>
      </w:r>
      <w:r w:rsidR="001B7BFF" w:rsidRPr="00961F61">
        <w:rPr>
          <w:rFonts w:ascii="Arial" w:hAnsi="Arial" w:cs="Arial"/>
          <w:color w:val="000000" w:themeColor="text1"/>
        </w:rPr>
        <w:t xml:space="preserve"> </w:t>
      </w:r>
      <w:r w:rsidR="00A4632B" w:rsidRPr="00961F61">
        <w:rPr>
          <w:rFonts w:ascii="Arial" w:hAnsi="Arial" w:cs="Arial"/>
        </w:rPr>
        <w:t>na podporu</w:t>
      </w:r>
      <w:r w:rsidR="00E278FF">
        <w:rPr>
          <w:rFonts w:ascii="Arial" w:hAnsi="Arial" w:cs="Arial"/>
        </w:rPr>
        <w:t xml:space="preserve"> vzdelávania dospelých</w:t>
      </w:r>
      <w:r w:rsidR="004C78D7" w:rsidRPr="00961F61">
        <w:rPr>
          <w:rFonts w:ascii="Arial" w:hAnsi="Arial" w:cs="Arial"/>
          <w:color w:val="000000" w:themeColor="text1"/>
        </w:rPr>
        <w:t xml:space="preserve"> (ďalej len „žiadosť“) </w:t>
      </w:r>
      <w:r w:rsidR="001B7BFF" w:rsidRPr="00961F61">
        <w:rPr>
          <w:rFonts w:ascii="Arial" w:hAnsi="Arial" w:cs="Arial"/>
          <w:color w:val="000000" w:themeColor="text1"/>
        </w:rPr>
        <w:t>podľa</w:t>
      </w:r>
      <w:r w:rsidR="00CD4541">
        <w:rPr>
          <w:rFonts w:ascii="Arial" w:hAnsi="Arial" w:cs="Arial"/>
          <w:color w:val="000000" w:themeColor="text1"/>
        </w:rPr>
        <w:t xml:space="preserve"> </w:t>
      </w:r>
      <w:r w:rsidR="0058653D" w:rsidRPr="00CD4541">
        <w:rPr>
          <w:rFonts w:ascii="Arial" w:hAnsi="Arial" w:cs="Arial"/>
          <w:color w:val="000000" w:themeColor="text1"/>
        </w:rPr>
        <w:t xml:space="preserve">§ </w:t>
      </w:r>
      <w:r w:rsidR="000A3715" w:rsidRPr="00CD4541">
        <w:rPr>
          <w:rFonts w:ascii="Arial" w:hAnsi="Arial" w:cs="Arial"/>
          <w:color w:val="000000" w:themeColor="text1"/>
        </w:rPr>
        <w:t>25</w:t>
      </w:r>
      <w:r w:rsidR="00A4632B" w:rsidRPr="00CD4541">
        <w:rPr>
          <w:rFonts w:ascii="Arial" w:hAnsi="Arial" w:cs="Arial"/>
          <w:color w:val="000000" w:themeColor="text1"/>
        </w:rPr>
        <w:t xml:space="preserve"> </w:t>
      </w:r>
      <w:r w:rsidR="0058653D" w:rsidRPr="00CD4541">
        <w:rPr>
          <w:rFonts w:ascii="Arial" w:hAnsi="Arial" w:cs="Arial"/>
          <w:color w:val="000000" w:themeColor="text1"/>
        </w:rPr>
        <w:t xml:space="preserve">zákona č. </w:t>
      </w:r>
      <w:r w:rsidR="000A3715" w:rsidRPr="00CD4541">
        <w:rPr>
          <w:rFonts w:ascii="Arial" w:hAnsi="Arial" w:cs="Arial"/>
          <w:color w:val="000000" w:themeColor="text1"/>
        </w:rPr>
        <w:t>292</w:t>
      </w:r>
      <w:r w:rsidR="0058653D" w:rsidRPr="00CD4541">
        <w:rPr>
          <w:rFonts w:ascii="Arial" w:hAnsi="Arial" w:cs="Arial"/>
          <w:color w:val="000000" w:themeColor="text1"/>
        </w:rPr>
        <w:t>/20</w:t>
      </w:r>
      <w:r w:rsidR="000A3715" w:rsidRPr="00CD4541">
        <w:rPr>
          <w:rFonts w:ascii="Arial" w:hAnsi="Arial" w:cs="Arial"/>
          <w:color w:val="000000" w:themeColor="text1"/>
        </w:rPr>
        <w:t>24</w:t>
      </w:r>
      <w:r w:rsidR="0058653D" w:rsidRPr="00CD4541">
        <w:rPr>
          <w:rFonts w:ascii="Arial" w:hAnsi="Arial" w:cs="Arial"/>
          <w:color w:val="000000" w:themeColor="text1"/>
        </w:rPr>
        <w:t xml:space="preserve"> Z. z. </w:t>
      </w:r>
      <w:r w:rsidR="00F90B52" w:rsidRPr="00CD4541">
        <w:rPr>
          <w:rFonts w:ascii="Arial" w:hAnsi="Arial" w:cs="Arial"/>
          <w:color w:val="000000" w:themeColor="text1"/>
        </w:rPr>
        <w:t>o vzdelávaní dospelých a o zmene a doplnení niektorých zákonov</w:t>
      </w:r>
      <w:r w:rsidR="006322FD">
        <w:rPr>
          <w:rFonts w:ascii="Arial" w:hAnsi="Arial" w:cs="Arial"/>
          <w:color w:val="000000" w:themeColor="text1"/>
        </w:rPr>
        <w:t xml:space="preserve"> (</w:t>
      </w:r>
      <w:r w:rsidR="00851704">
        <w:rPr>
          <w:rFonts w:ascii="Arial" w:hAnsi="Arial" w:cs="Arial"/>
          <w:color w:val="000000" w:themeColor="text1"/>
        </w:rPr>
        <w:t xml:space="preserve">ďalej len </w:t>
      </w:r>
      <w:r w:rsidR="00390F28">
        <w:rPr>
          <w:rFonts w:ascii="Arial" w:hAnsi="Arial" w:cs="Arial"/>
          <w:color w:val="000000" w:themeColor="text1"/>
        </w:rPr>
        <w:t>„</w:t>
      </w:r>
      <w:r w:rsidR="00851704">
        <w:rPr>
          <w:rFonts w:ascii="Arial" w:hAnsi="Arial" w:cs="Arial"/>
          <w:color w:val="000000" w:themeColor="text1"/>
        </w:rPr>
        <w:t>zákon o vzdelávaní dospelých</w:t>
      </w:r>
      <w:r w:rsidR="00390F28">
        <w:rPr>
          <w:rFonts w:ascii="Arial" w:hAnsi="Arial" w:cs="Arial"/>
          <w:color w:val="000000" w:themeColor="text1"/>
        </w:rPr>
        <w:t>“</w:t>
      </w:r>
      <w:r w:rsidR="00851704">
        <w:rPr>
          <w:rFonts w:ascii="Arial" w:hAnsi="Arial" w:cs="Arial"/>
          <w:color w:val="000000" w:themeColor="text1"/>
        </w:rPr>
        <w:t>)</w:t>
      </w:r>
      <w:r w:rsidR="00390F28">
        <w:rPr>
          <w:rFonts w:ascii="Arial" w:hAnsi="Arial" w:cs="Arial"/>
          <w:color w:val="000000" w:themeColor="text1"/>
        </w:rPr>
        <w:t xml:space="preserve">. </w:t>
      </w:r>
    </w:p>
    <w:p w14:paraId="13C01F96" w14:textId="0DA9F174" w:rsidR="00B44798" w:rsidRPr="00961F61" w:rsidRDefault="006238BA" w:rsidP="00997532">
      <w:pPr>
        <w:pStyle w:val="Odsekzoznamu"/>
        <w:numPr>
          <w:ilvl w:val="0"/>
          <w:numId w:val="2"/>
        </w:numPr>
        <w:spacing w:before="120" w:line="276" w:lineRule="auto"/>
        <w:ind w:left="0" w:firstLine="0"/>
        <w:rPr>
          <w:rFonts w:ascii="Arial" w:hAnsi="Arial" w:cs="Arial"/>
          <w:color w:val="000000" w:themeColor="text1"/>
        </w:rPr>
      </w:pPr>
      <w:r w:rsidRPr="00961F61">
        <w:rPr>
          <w:rFonts w:ascii="Arial" w:hAnsi="Arial" w:cs="Arial"/>
          <w:color w:val="000000" w:themeColor="text1"/>
        </w:rPr>
        <w:t xml:space="preserve">Komisia </w:t>
      </w:r>
      <w:r w:rsidR="00E60B80" w:rsidRPr="00961F61">
        <w:rPr>
          <w:rFonts w:ascii="Arial" w:hAnsi="Arial" w:cs="Arial"/>
          <w:color w:val="000000" w:themeColor="text1"/>
        </w:rPr>
        <w:t xml:space="preserve">navrhuje ministrovi </w:t>
      </w:r>
      <w:r w:rsidR="009D22E9">
        <w:rPr>
          <w:rFonts w:ascii="Arial" w:hAnsi="Arial" w:cs="Arial"/>
          <w:color w:val="000000" w:themeColor="text1"/>
        </w:rPr>
        <w:t>poskytnutie</w:t>
      </w:r>
      <w:r w:rsidR="000D3840">
        <w:rPr>
          <w:rFonts w:ascii="Arial" w:hAnsi="Arial" w:cs="Arial"/>
          <w:color w:val="000000" w:themeColor="text1"/>
        </w:rPr>
        <w:t xml:space="preserve"> </w:t>
      </w:r>
      <w:r w:rsidR="00536A18">
        <w:rPr>
          <w:rFonts w:ascii="Arial" w:hAnsi="Arial" w:cs="Arial"/>
          <w:color w:val="000000" w:themeColor="text1"/>
        </w:rPr>
        <w:t xml:space="preserve">dotácie </w:t>
      </w:r>
      <w:r w:rsidR="000D3840">
        <w:rPr>
          <w:rFonts w:ascii="Arial" w:hAnsi="Arial" w:cs="Arial"/>
          <w:color w:val="000000" w:themeColor="text1"/>
        </w:rPr>
        <w:t xml:space="preserve">alebo </w:t>
      </w:r>
      <w:r w:rsidR="0058653D" w:rsidRPr="00961F61">
        <w:rPr>
          <w:rFonts w:ascii="Arial" w:hAnsi="Arial" w:cs="Arial"/>
          <w:color w:val="000000" w:themeColor="text1"/>
        </w:rPr>
        <w:t>neposkytnutie</w:t>
      </w:r>
      <w:r w:rsidR="00FB35D5">
        <w:rPr>
          <w:rFonts w:ascii="Arial" w:hAnsi="Arial" w:cs="Arial"/>
          <w:color w:val="000000" w:themeColor="text1"/>
        </w:rPr>
        <w:t xml:space="preserve"> dotácie</w:t>
      </w:r>
      <w:r w:rsidR="00587841">
        <w:rPr>
          <w:rFonts w:ascii="Arial" w:hAnsi="Arial" w:cs="Arial"/>
          <w:color w:val="000000" w:themeColor="text1"/>
        </w:rPr>
        <w:t>.</w:t>
      </w:r>
      <w:r w:rsidR="00E60B80" w:rsidRPr="00961F61">
        <w:rPr>
          <w:rFonts w:ascii="Arial" w:hAnsi="Arial" w:cs="Arial"/>
          <w:color w:val="000000" w:themeColor="text1"/>
        </w:rPr>
        <w:t xml:space="preserve"> </w:t>
      </w:r>
      <w:r w:rsidR="00752C0D" w:rsidRPr="00961F61">
        <w:rPr>
          <w:rFonts w:ascii="Arial" w:hAnsi="Arial" w:cs="Arial"/>
          <w:color w:val="000000" w:themeColor="text1"/>
        </w:rPr>
        <w:t>Ak komisia navrh</w:t>
      </w:r>
      <w:r w:rsidR="00BB3DAF" w:rsidRPr="00961F61">
        <w:rPr>
          <w:rFonts w:ascii="Arial" w:hAnsi="Arial" w:cs="Arial"/>
          <w:color w:val="000000" w:themeColor="text1"/>
        </w:rPr>
        <w:t>ne</w:t>
      </w:r>
      <w:r w:rsidR="005201F8">
        <w:rPr>
          <w:rFonts w:ascii="Arial" w:hAnsi="Arial" w:cs="Arial"/>
          <w:color w:val="000000" w:themeColor="text1"/>
        </w:rPr>
        <w:t xml:space="preserve"> </w:t>
      </w:r>
      <w:r w:rsidR="000D3840">
        <w:rPr>
          <w:rFonts w:ascii="Arial" w:hAnsi="Arial" w:cs="Arial"/>
          <w:color w:val="000000" w:themeColor="text1"/>
        </w:rPr>
        <w:t xml:space="preserve">poskytnutie </w:t>
      </w:r>
      <w:r w:rsidR="00BB3DAF" w:rsidRPr="00961F61">
        <w:rPr>
          <w:rFonts w:ascii="Arial" w:hAnsi="Arial" w:cs="Arial"/>
          <w:color w:val="000000" w:themeColor="text1"/>
        </w:rPr>
        <w:t xml:space="preserve">dotácie, navrhne aj </w:t>
      </w:r>
      <w:r w:rsidR="00D62758">
        <w:rPr>
          <w:rFonts w:ascii="Arial" w:hAnsi="Arial" w:cs="Arial"/>
          <w:color w:val="000000" w:themeColor="text1"/>
        </w:rPr>
        <w:t xml:space="preserve">jej </w:t>
      </w:r>
      <w:r w:rsidR="00752C0D" w:rsidRPr="00961F61">
        <w:rPr>
          <w:rFonts w:ascii="Arial" w:hAnsi="Arial" w:cs="Arial"/>
          <w:color w:val="000000" w:themeColor="text1"/>
        </w:rPr>
        <w:t>výšku.</w:t>
      </w:r>
      <w:bookmarkStart w:id="16" w:name="_Toc37768763"/>
    </w:p>
    <w:bookmarkEnd w:id="16"/>
    <w:p w14:paraId="4C886B46" w14:textId="77777777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17" w:name="_Toc175307464"/>
      <w:r w:rsidRPr="00961F61">
        <w:rPr>
          <w:rFonts w:ascii="Arial" w:hAnsi="Arial"/>
          <w:sz w:val="24"/>
          <w:szCs w:val="24"/>
        </w:rPr>
        <w:t>Zloženie komisie</w:t>
      </w:r>
      <w:bookmarkEnd w:id="17"/>
    </w:p>
    <w:p w14:paraId="28883599" w14:textId="061A4B30" w:rsidR="00484C68" w:rsidRPr="00961F61" w:rsidRDefault="003F7701" w:rsidP="00997532">
      <w:pPr>
        <w:pStyle w:val="Odsekzoznamu"/>
        <w:numPr>
          <w:ilvl w:val="0"/>
          <w:numId w:val="16"/>
        </w:numPr>
        <w:spacing w:before="120"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</w:t>
      </w:r>
      <w:r w:rsidR="0058653D" w:rsidRPr="00961F61">
        <w:rPr>
          <w:rFonts w:ascii="Arial" w:hAnsi="Arial" w:cs="Arial"/>
          <w:color w:val="000000" w:themeColor="text1"/>
        </w:rPr>
        <w:t xml:space="preserve">omisia </w:t>
      </w:r>
      <w:r w:rsidR="00CD4541">
        <w:rPr>
          <w:rFonts w:ascii="Arial" w:hAnsi="Arial" w:cs="Arial"/>
          <w:color w:val="000000" w:themeColor="text1"/>
        </w:rPr>
        <w:t>sa</w:t>
      </w:r>
      <w:r w:rsidR="001769EA" w:rsidRPr="00961F61">
        <w:rPr>
          <w:rFonts w:ascii="Arial" w:hAnsi="Arial" w:cs="Arial"/>
          <w:color w:val="000000" w:themeColor="text1"/>
        </w:rPr>
        <w:t xml:space="preserve"> skladá z</w:t>
      </w:r>
    </w:p>
    <w:p w14:paraId="0C7CE7E8" w14:textId="4A7587B4" w:rsidR="00484C68" w:rsidRDefault="001769EA" w:rsidP="00A75400">
      <w:pPr>
        <w:pStyle w:val="Odsekzoznamu"/>
        <w:numPr>
          <w:ilvl w:val="0"/>
          <w:numId w:val="41"/>
        </w:numPr>
        <w:spacing w:before="120" w:line="276" w:lineRule="auto"/>
        <w:rPr>
          <w:rFonts w:ascii="Arial" w:hAnsi="Arial" w:cs="Arial"/>
          <w:color w:val="000000" w:themeColor="text1"/>
        </w:rPr>
      </w:pPr>
      <w:r w:rsidRPr="00A75400">
        <w:rPr>
          <w:rFonts w:ascii="Arial" w:hAnsi="Arial" w:cs="Arial"/>
          <w:color w:val="000000" w:themeColor="text1"/>
        </w:rPr>
        <w:t>predsedu</w:t>
      </w:r>
      <w:r w:rsidR="00484C68" w:rsidRPr="00A75400">
        <w:rPr>
          <w:rFonts w:ascii="Arial" w:hAnsi="Arial" w:cs="Arial"/>
          <w:color w:val="000000" w:themeColor="text1"/>
        </w:rPr>
        <w:t>, ktorým je vedúci zamestnanec na prvom stupni riadenia organizačného útvaru, v ktorého pôsobnosti je</w:t>
      </w:r>
      <w:r w:rsidR="003B1DF0">
        <w:rPr>
          <w:rFonts w:ascii="Arial" w:hAnsi="Arial" w:cs="Arial"/>
          <w:color w:val="000000" w:themeColor="text1"/>
        </w:rPr>
        <w:t xml:space="preserve"> </w:t>
      </w:r>
      <w:r w:rsidR="00F33574">
        <w:rPr>
          <w:rFonts w:ascii="Arial" w:hAnsi="Arial" w:cs="Arial"/>
          <w:color w:val="000000" w:themeColor="text1"/>
        </w:rPr>
        <w:t>vzdelávanie dospelých</w:t>
      </w:r>
      <w:r w:rsidR="0058653D" w:rsidRPr="00A75400">
        <w:rPr>
          <w:rFonts w:ascii="Arial" w:hAnsi="Arial" w:cs="Arial"/>
          <w:color w:val="000000" w:themeColor="text1"/>
        </w:rPr>
        <w:t xml:space="preserve"> (ďalej len „príslušný útvar“),</w:t>
      </w:r>
    </w:p>
    <w:p w14:paraId="2CB2F104" w14:textId="4D2331F3" w:rsidR="00655E16" w:rsidRPr="00A75400" w:rsidRDefault="00DF3AA3" w:rsidP="00A75400">
      <w:pPr>
        <w:pStyle w:val="Odsekzoznamu"/>
        <w:numPr>
          <w:ilvl w:val="0"/>
          <w:numId w:val="41"/>
        </w:numPr>
        <w:spacing w:before="120"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ďalších </w:t>
      </w:r>
      <w:r w:rsidR="00C90371">
        <w:rPr>
          <w:rFonts w:ascii="Arial" w:hAnsi="Arial" w:cs="Arial"/>
          <w:color w:val="000000" w:themeColor="text1"/>
        </w:rPr>
        <w:t>dvoch členov, ktorými sú zamestnanci príslušného útvaru</w:t>
      </w:r>
      <w:r w:rsidR="00E3597D">
        <w:rPr>
          <w:rFonts w:ascii="Arial" w:hAnsi="Arial" w:cs="Arial"/>
          <w:color w:val="000000" w:themeColor="text1"/>
        </w:rPr>
        <w:t>.</w:t>
      </w:r>
    </w:p>
    <w:p w14:paraId="69FD5E77" w14:textId="0C5B5B0C" w:rsidR="003209AE" w:rsidRPr="00961F61" w:rsidRDefault="00CD4541" w:rsidP="00997532">
      <w:pPr>
        <w:pStyle w:val="Odsekzoznamu"/>
        <w:numPr>
          <w:ilvl w:val="0"/>
          <w:numId w:val="16"/>
        </w:numPr>
        <w:spacing w:before="120" w:line="276" w:lineRule="auto"/>
        <w:ind w:left="0"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Ďalších č</w:t>
      </w:r>
      <w:r w:rsidR="004C614B" w:rsidRPr="00961F61">
        <w:rPr>
          <w:rFonts w:ascii="Arial" w:hAnsi="Arial" w:cs="Arial"/>
          <w:color w:val="000000" w:themeColor="text1"/>
        </w:rPr>
        <w:t>lenov</w:t>
      </w:r>
      <w:r>
        <w:rPr>
          <w:rFonts w:ascii="Arial" w:hAnsi="Arial" w:cs="Arial"/>
          <w:color w:val="000000" w:themeColor="text1"/>
        </w:rPr>
        <w:t xml:space="preserve"> </w:t>
      </w:r>
      <w:r w:rsidR="003209AE" w:rsidRPr="00961F61">
        <w:rPr>
          <w:rFonts w:ascii="Arial" w:hAnsi="Arial" w:cs="Arial"/>
          <w:color w:val="000000" w:themeColor="text1"/>
        </w:rPr>
        <w:t xml:space="preserve">vymenúva </w:t>
      </w:r>
      <w:r w:rsidR="009B7E61" w:rsidRPr="00961F61">
        <w:rPr>
          <w:rFonts w:ascii="Arial" w:hAnsi="Arial" w:cs="Arial"/>
          <w:color w:val="000000" w:themeColor="text1"/>
        </w:rPr>
        <w:t xml:space="preserve">a odvoláva </w:t>
      </w:r>
      <w:r w:rsidR="00043EA8">
        <w:rPr>
          <w:rFonts w:ascii="Arial" w:hAnsi="Arial" w:cs="Arial"/>
          <w:color w:val="000000" w:themeColor="text1"/>
        </w:rPr>
        <w:t>s</w:t>
      </w:r>
      <w:r w:rsidR="00043EA8" w:rsidRPr="00043EA8">
        <w:rPr>
          <w:rFonts w:ascii="Arial" w:hAnsi="Arial" w:cs="Arial"/>
          <w:color w:val="000000" w:themeColor="text1"/>
        </w:rPr>
        <w:t>plnomocnenec ministra pre regionálne školstvo</w:t>
      </w:r>
      <w:r w:rsidR="00043EA8" w:rsidRPr="00961F61" w:rsidDel="00043EA8">
        <w:rPr>
          <w:rFonts w:ascii="Arial" w:hAnsi="Arial" w:cs="Arial"/>
          <w:color w:val="000000" w:themeColor="text1"/>
        </w:rPr>
        <w:t xml:space="preserve"> </w:t>
      </w:r>
      <w:r w:rsidR="003209AE" w:rsidRPr="00961F61">
        <w:rPr>
          <w:rFonts w:ascii="Arial" w:hAnsi="Arial" w:cs="Arial"/>
          <w:color w:val="000000" w:themeColor="text1"/>
        </w:rPr>
        <w:t xml:space="preserve">na návrh </w:t>
      </w:r>
      <w:r w:rsidR="00B44798" w:rsidRPr="00961F61">
        <w:rPr>
          <w:rFonts w:ascii="Arial" w:hAnsi="Arial" w:cs="Arial"/>
          <w:color w:val="000000" w:themeColor="text1"/>
        </w:rPr>
        <w:t>predsedu</w:t>
      </w:r>
      <w:r w:rsidR="007602DC" w:rsidRPr="00961F61">
        <w:rPr>
          <w:rFonts w:ascii="Arial" w:hAnsi="Arial" w:cs="Arial"/>
          <w:color w:val="000000" w:themeColor="text1"/>
        </w:rPr>
        <w:t xml:space="preserve">. </w:t>
      </w:r>
    </w:p>
    <w:p w14:paraId="381DF357" w14:textId="77777777" w:rsidR="007E7032" w:rsidRPr="00961F61" w:rsidRDefault="007E7032" w:rsidP="00997532">
      <w:pPr>
        <w:pStyle w:val="Odsekzoznamu"/>
        <w:numPr>
          <w:ilvl w:val="0"/>
          <w:numId w:val="1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Členstvo v komisii je dobrovoľné</w:t>
      </w:r>
      <w:r w:rsidR="00213AC5" w:rsidRPr="00961F61">
        <w:rPr>
          <w:rFonts w:ascii="Arial" w:hAnsi="Arial" w:cs="Arial"/>
        </w:rPr>
        <w:t xml:space="preserve">; to neplatí, ak ide o predsedu. Členstvo v komisii je </w:t>
      </w:r>
      <w:r w:rsidR="00AA488C" w:rsidRPr="00961F61">
        <w:rPr>
          <w:rFonts w:ascii="Arial" w:hAnsi="Arial" w:cs="Arial"/>
        </w:rPr>
        <w:t xml:space="preserve">nezastupiteľné, </w:t>
      </w:r>
      <w:r w:rsidRPr="00961F61">
        <w:rPr>
          <w:rFonts w:ascii="Arial" w:hAnsi="Arial" w:cs="Arial"/>
        </w:rPr>
        <w:t>čestné a bez nároku na odmenu.</w:t>
      </w:r>
    </w:p>
    <w:p w14:paraId="700D30F6" w14:textId="77777777" w:rsidR="001C4C63" w:rsidRPr="00961F61" w:rsidRDefault="00D91C5F" w:rsidP="00997532">
      <w:pPr>
        <w:pStyle w:val="Odsekzoznamu"/>
        <w:numPr>
          <w:ilvl w:val="0"/>
          <w:numId w:val="1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Členstvo </w:t>
      </w:r>
      <w:r w:rsidR="00E95E61" w:rsidRPr="00961F61">
        <w:rPr>
          <w:rFonts w:ascii="Arial" w:hAnsi="Arial" w:cs="Arial"/>
        </w:rPr>
        <w:t xml:space="preserve">v komisii </w:t>
      </w:r>
      <w:r w:rsidR="00EF0DF0" w:rsidRPr="00961F61">
        <w:rPr>
          <w:rFonts w:ascii="Arial" w:hAnsi="Arial" w:cs="Arial"/>
        </w:rPr>
        <w:t>zaniká</w:t>
      </w:r>
    </w:p>
    <w:p w14:paraId="451C3DD6" w14:textId="77777777" w:rsidR="002A2AC8" w:rsidRPr="00961F61" w:rsidRDefault="002A2AC8" w:rsidP="00997532">
      <w:pPr>
        <w:pStyle w:val="Odsekzoznamu"/>
        <w:numPr>
          <w:ilvl w:val="0"/>
          <w:numId w:val="3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skončením výkonu funkcie </w:t>
      </w:r>
      <w:r w:rsidRPr="00961F61">
        <w:rPr>
          <w:rFonts w:ascii="Arial" w:hAnsi="Arial" w:cs="Arial"/>
          <w:color w:val="000000" w:themeColor="text1"/>
        </w:rPr>
        <w:t xml:space="preserve">vedúceho zamestnanca na prvom stupni riadenia </w:t>
      </w:r>
      <w:r w:rsidR="00A93740" w:rsidRPr="00961F61">
        <w:rPr>
          <w:rFonts w:ascii="Arial" w:hAnsi="Arial" w:cs="Arial"/>
          <w:color w:val="000000" w:themeColor="text1"/>
        </w:rPr>
        <w:t>príslušného útvaru</w:t>
      </w:r>
      <w:r w:rsidRPr="00961F61">
        <w:rPr>
          <w:rFonts w:ascii="Arial" w:hAnsi="Arial" w:cs="Arial"/>
          <w:color w:val="000000" w:themeColor="text1"/>
        </w:rPr>
        <w:t>,</w:t>
      </w:r>
      <w:r w:rsidR="000E2A20" w:rsidRPr="00961F61">
        <w:rPr>
          <w:rFonts w:ascii="Arial" w:hAnsi="Arial" w:cs="Arial"/>
          <w:color w:val="000000" w:themeColor="text1"/>
        </w:rPr>
        <w:t xml:space="preserve"> ak ide o predsedu,</w:t>
      </w:r>
    </w:p>
    <w:p w14:paraId="677D06F1" w14:textId="7997AF99" w:rsidR="002A2AC8" w:rsidRPr="00961F61" w:rsidRDefault="001C4C63" w:rsidP="00997532">
      <w:pPr>
        <w:pStyle w:val="Odsekzoznamu"/>
        <w:numPr>
          <w:ilvl w:val="0"/>
          <w:numId w:val="3"/>
        </w:numPr>
        <w:spacing w:before="120" w:line="276" w:lineRule="auto"/>
        <w:ind w:left="709" w:hanging="283"/>
        <w:rPr>
          <w:rFonts w:ascii="Arial" w:hAnsi="Arial" w:cs="Arial"/>
        </w:rPr>
      </w:pPr>
      <w:bookmarkStart w:id="18" w:name="_Hlk158371867"/>
      <w:r w:rsidRPr="00961F61">
        <w:rPr>
          <w:rFonts w:ascii="Arial" w:hAnsi="Arial" w:cs="Arial"/>
        </w:rPr>
        <w:t>skončením štátnozamestnaneckého pomeru</w:t>
      </w:r>
      <w:r w:rsidR="00752C0D" w:rsidRPr="00961F61">
        <w:rPr>
          <w:rFonts w:ascii="Arial" w:hAnsi="Arial" w:cs="Arial"/>
        </w:rPr>
        <w:t xml:space="preserve"> </w:t>
      </w:r>
      <w:r w:rsidR="002A2AC8" w:rsidRPr="00961F61">
        <w:rPr>
          <w:rFonts w:ascii="Arial" w:hAnsi="Arial" w:cs="Arial"/>
        </w:rPr>
        <w:t>v služobnom úrade</w:t>
      </w:r>
      <w:r w:rsidR="00A23405" w:rsidRPr="00961F61">
        <w:rPr>
          <w:rFonts w:ascii="Arial" w:hAnsi="Arial" w:cs="Arial"/>
        </w:rPr>
        <w:t> </w:t>
      </w:r>
      <w:r w:rsidR="00DF3AA3">
        <w:rPr>
          <w:rFonts w:ascii="Arial" w:hAnsi="Arial" w:cs="Arial"/>
        </w:rPr>
        <w:t>M</w:t>
      </w:r>
      <w:r w:rsidR="00304A40" w:rsidRPr="00961F61">
        <w:rPr>
          <w:rFonts w:ascii="Arial" w:hAnsi="Arial" w:cs="Arial"/>
        </w:rPr>
        <w:t>inisterstv</w:t>
      </w:r>
      <w:r w:rsidR="002A2AC8" w:rsidRPr="00961F61">
        <w:rPr>
          <w:rFonts w:ascii="Arial" w:hAnsi="Arial" w:cs="Arial"/>
        </w:rPr>
        <w:t>a</w:t>
      </w:r>
      <w:r w:rsidR="00304A40" w:rsidRPr="00961F61">
        <w:rPr>
          <w:rFonts w:ascii="Arial" w:hAnsi="Arial" w:cs="Arial"/>
        </w:rPr>
        <w:t xml:space="preserve"> </w:t>
      </w:r>
      <w:bookmarkEnd w:id="18"/>
      <w:r w:rsidR="00DF3AA3">
        <w:rPr>
          <w:rFonts w:ascii="Arial" w:hAnsi="Arial" w:cs="Arial"/>
        </w:rPr>
        <w:t xml:space="preserve">školstva, výskumu, vývoja a mládeže Slovenskej republiky </w:t>
      </w:r>
      <w:r w:rsidR="004C614B" w:rsidRPr="00961F61">
        <w:rPr>
          <w:rFonts w:ascii="Arial" w:hAnsi="Arial" w:cs="Arial"/>
        </w:rPr>
        <w:t>alebo trvalým preložením do iného služobného úradu,</w:t>
      </w:r>
      <w:r w:rsidR="000E7FB0" w:rsidRPr="00961F61">
        <w:rPr>
          <w:rFonts w:ascii="Arial" w:hAnsi="Arial" w:cs="Arial"/>
        </w:rPr>
        <w:t xml:space="preserve"> </w:t>
      </w:r>
      <w:r w:rsidR="00260818">
        <w:rPr>
          <w:rFonts w:ascii="Arial" w:hAnsi="Arial" w:cs="Arial"/>
        </w:rPr>
        <w:t xml:space="preserve">alebo na iný </w:t>
      </w:r>
      <w:r w:rsidR="00CF15E1">
        <w:rPr>
          <w:rFonts w:ascii="Arial" w:hAnsi="Arial" w:cs="Arial"/>
        </w:rPr>
        <w:t xml:space="preserve">útvar ministerstva, </w:t>
      </w:r>
      <w:r w:rsidR="00DD4710" w:rsidRPr="00961F61">
        <w:rPr>
          <w:rFonts w:ascii="Arial" w:hAnsi="Arial" w:cs="Arial"/>
        </w:rPr>
        <w:t xml:space="preserve">ak ide o zamestnanca </w:t>
      </w:r>
      <w:r w:rsidR="00DF3AA3">
        <w:rPr>
          <w:rFonts w:ascii="Arial" w:hAnsi="Arial" w:cs="Arial"/>
        </w:rPr>
        <w:t>M</w:t>
      </w:r>
      <w:r w:rsidR="00DD4710" w:rsidRPr="00961F61">
        <w:rPr>
          <w:rFonts w:ascii="Arial" w:hAnsi="Arial" w:cs="Arial"/>
        </w:rPr>
        <w:t>inisterstva</w:t>
      </w:r>
      <w:r w:rsidR="00DF3AA3" w:rsidRPr="00DF3AA3">
        <w:rPr>
          <w:rFonts w:ascii="Arial" w:hAnsi="Arial" w:cs="Arial"/>
        </w:rPr>
        <w:t xml:space="preserve"> </w:t>
      </w:r>
      <w:r w:rsidR="00DF3AA3">
        <w:rPr>
          <w:rFonts w:ascii="Arial" w:hAnsi="Arial" w:cs="Arial"/>
        </w:rPr>
        <w:t>školstva, výskumu, vývoja a mládeže Slovenskej republiky</w:t>
      </w:r>
      <w:r w:rsidR="006A4892" w:rsidRPr="00961F61">
        <w:rPr>
          <w:rFonts w:ascii="Arial" w:hAnsi="Arial" w:cs="Arial"/>
        </w:rPr>
        <w:t>,</w:t>
      </w:r>
    </w:p>
    <w:p w14:paraId="4D576EC3" w14:textId="77777777" w:rsidR="00B320E1" w:rsidRPr="00961F61" w:rsidRDefault="00B320E1" w:rsidP="00997532">
      <w:pPr>
        <w:pStyle w:val="Odsekzoznamu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709" w:hanging="283"/>
        <w:rPr>
          <w:rFonts w:ascii="Arial" w:hAnsi="Arial" w:cs="Arial"/>
        </w:rPr>
      </w:pPr>
      <w:bookmarkStart w:id="19" w:name="_Hlk158372203"/>
      <w:r w:rsidRPr="00961F61">
        <w:rPr>
          <w:rFonts w:ascii="Arial" w:hAnsi="Arial" w:cs="Arial"/>
        </w:rPr>
        <w:lastRenderedPageBreak/>
        <w:t>právoplatným odsúdením za spáchanie úmyselného trestného činu alebo právoplatným odsúdením za spáchanie trestného činu z nedbanlivosti, ak výkon trestu odňatia slobody nebol podmienečne odložený,</w:t>
      </w:r>
    </w:p>
    <w:p w14:paraId="2E41059C" w14:textId="77777777" w:rsidR="00263C92" w:rsidRPr="00961F61" w:rsidRDefault="00263C92" w:rsidP="00997532">
      <w:pPr>
        <w:pStyle w:val="Odsekzoznamu"/>
        <w:numPr>
          <w:ilvl w:val="0"/>
          <w:numId w:val="3"/>
        </w:numPr>
        <w:spacing w:before="120" w:line="276" w:lineRule="auto"/>
        <w:ind w:left="709" w:hanging="283"/>
        <w:rPr>
          <w:rFonts w:ascii="Arial" w:hAnsi="Arial" w:cs="Arial"/>
        </w:rPr>
      </w:pPr>
      <w:bookmarkStart w:id="20" w:name="_Hlk158372267"/>
      <w:bookmarkEnd w:id="19"/>
      <w:r w:rsidRPr="00961F61">
        <w:rPr>
          <w:rFonts w:ascii="Arial" w:hAnsi="Arial" w:cs="Arial"/>
        </w:rPr>
        <w:t xml:space="preserve">doručením písomného oznámenia predsedovi o vzdaní sa funkcie člena, ak nejde o predsedu; funkcia člena zaniká dňom doručenia písomného oznámenia člena o vzdaní sa funkcie člena alebo dňom uvedeným v </w:t>
      </w:r>
      <w:r w:rsidR="00A93740" w:rsidRPr="00961F61">
        <w:rPr>
          <w:rFonts w:ascii="Arial" w:hAnsi="Arial" w:cs="Arial"/>
        </w:rPr>
        <w:t xml:space="preserve">tomto </w:t>
      </w:r>
      <w:r w:rsidRPr="00961F61">
        <w:rPr>
          <w:rFonts w:ascii="Arial" w:hAnsi="Arial" w:cs="Arial"/>
        </w:rPr>
        <w:t>oznámení,</w:t>
      </w:r>
    </w:p>
    <w:bookmarkEnd w:id="20"/>
    <w:p w14:paraId="0F80F230" w14:textId="77777777" w:rsidR="00EF0DF0" w:rsidRPr="00961F61" w:rsidRDefault="00EF0DF0" w:rsidP="00997532">
      <w:pPr>
        <w:pStyle w:val="Odsekzoznamu"/>
        <w:numPr>
          <w:ilvl w:val="0"/>
          <w:numId w:val="3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odvolaním</w:t>
      </w:r>
      <w:r w:rsidR="00263C92" w:rsidRPr="00961F61">
        <w:rPr>
          <w:rFonts w:ascii="Arial" w:hAnsi="Arial" w:cs="Arial"/>
        </w:rPr>
        <w:t xml:space="preserve"> </w:t>
      </w:r>
      <w:r w:rsidR="00003E85" w:rsidRPr="00961F61">
        <w:rPr>
          <w:rFonts w:ascii="Arial" w:hAnsi="Arial" w:cs="Arial"/>
        </w:rPr>
        <w:t>aj bez uvedenia dôvodu</w:t>
      </w:r>
      <w:r w:rsidR="002A2AC8" w:rsidRPr="00961F61">
        <w:rPr>
          <w:rFonts w:ascii="Arial" w:hAnsi="Arial" w:cs="Arial"/>
        </w:rPr>
        <w:t>; to neplatí, ak ide o predsedu</w:t>
      </w:r>
      <w:r w:rsidRPr="00961F61">
        <w:rPr>
          <w:rFonts w:ascii="Arial" w:hAnsi="Arial" w:cs="Arial"/>
        </w:rPr>
        <w:t>,</w:t>
      </w:r>
    </w:p>
    <w:p w14:paraId="60D7DDF9" w14:textId="792DCB55" w:rsidR="00617806" w:rsidRPr="00961F61" w:rsidRDefault="00617806" w:rsidP="00997532">
      <w:pPr>
        <w:pStyle w:val="Odsekzoznamu"/>
        <w:numPr>
          <w:ilvl w:val="0"/>
          <w:numId w:val="3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obmedzením spôsobilosti na právne úkony</w:t>
      </w:r>
      <w:r w:rsidR="00536A18">
        <w:rPr>
          <w:rFonts w:ascii="Arial" w:hAnsi="Arial" w:cs="Arial"/>
        </w:rPr>
        <w:t>.</w:t>
      </w:r>
    </w:p>
    <w:p w14:paraId="3AE7E8A0" w14:textId="77777777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21" w:name="_Toc175307465"/>
      <w:r w:rsidRPr="00961F61">
        <w:rPr>
          <w:rFonts w:ascii="Arial" w:hAnsi="Arial"/>
          <w:sz w:val="24"/>
          <w:szCs w:val="24"/>
        </w:rPr>
        <w:t>Úlohy členov a tajomník</w:t>
      </w:r>
      <w:r w:rsidR="00BD2AF3" w:rsidRPr="00961F61">
        <w:rPr>
          <w:rFonts w:ascii="Arial" w:hAnsi="Arial"/>
          <w:sz w:val="24"/>
          <w:szCs w:val="24"/>
        </w:rPr>
        <w:t>a</w:t>
      </w:r>
      <w:bookmarkEnd w:id="21"/>
    </w:p>
    <w:p w14:paraId="6DD40EED" w14:textId="77777777" w:rsidR="00EF0DF0" w:rsidRPr="00961F61" w:rsidRDefault="00EF0DF0" w:rsidP="00997532">
      <w:pPr>
        <w:pStyle w:val="Odsekzoznamu"/>
        <w:numPr>
          <w:ilvl w:val="0"/>
          <w:numId w:val="4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Predseda</w:t>
      </w:r>
      <w:r w:rsidR="00BA66DA" w:rsidRPr="00961F61">
        <w:rPr>
          <w:rFonts w:ascii="Arial" w:hAnsi="Arial" w:cs="Arial"/>
        </w:rPr>
        <w:t xml:space="preserve"> </w:t>
      </w:r>
      <w:r w:rsidR="009B7E61" w:rsidRPr="00961F61">
        <w:rPr>
          <w:rFonts w:ascii="Arial" w:hAnsi="Arial" w:cs="Arial"/>
        </w:rPr>
        <w:t>najmä</w:t>
      </w:r>
    </w:p>
    <w:p w14:paraId="7B4D7AE7" w14:textId="77777777" w:rsidR="009B7E61" w:rsidRPr="00961F61" w:rsidRDefault="009B7E61" w:rsidP="00997532">
      <w:pPr>
        <w:pStyle w:val="Odsekzoznamu"/>
        <w:numPr>
          <w:ilvl w:val="0"/>
          <w:numId w:val="5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zastupuje komisiu navonok,</w:t>
      </w:r>
    </w:p>
    <w:p w14:paraId="6670E3D4" w14:textId="77777777" w:rsidR="00EF0DF0" w:rsidRPr="00961F61" w:rsidRDefault="00EF0DF0" w:rsidP="00997532">
      <w:pPr>
        <w:pStyle w:val="Odsekzoznamu"/>
        <w:numPr>
          <w:ilvl w:val="0"/>
          <w:numId w:val="5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zodpovedá </w:t>
      </w:r>
      <w:r w:rsidR="009B7E61" w:rsidRPr="00961F61">
        <w:rPr>
          <w:rFonts w:ascii="Arial" w:hAnsi="Arial" w:cs="Arial"/>
        </w:rPr>
        <w:t xml:space="preserve">ministrovi </w:t>
      </w:r>
      <w:r w:rsidRPr="00961F61">
        <w:rPr>
          <w:rFonts w:ascii="Arial" w:hAnsi="Arial" w:cs="Arial"/>
        </w:rPr>
        <w:t>za činnosť komisie,</w:t>
      </w:r>
    </w:p>
    <w:p w14:paraId="13E13C39" w14:textId="77777777" w:rsidR="006F3320" w:rsidRPr="00961F61" w:rsidRDefault="006F3320" w:rsidP="00997532">
      <w:pPr>
        <w:pStyle w:val="Odsekzoznamu"/>
        <w:numPr>
          <w:ilvl w:val="0"/>
          <w:numId w:val="5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riadi, usmerňuje a kontroluje činnosť komisie,</w:t>
      </w:r>
    </w:p>
    <w:p w14:paraId="42D00204" w14:textId="3158FE64" w:rsidR="00415F50" w:rsidRPr="00961F61" w:rsidRDefault="00F534F8" w:rsidP="00997532">
      <w:pPr>
        <w:pStyle w:val="Odsekzoznamu"/>
        <w:numPr>
          <w:ilvl w:val="0"/>
          <w:numId w:val="5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zodpovedá za objektívnosť a nestrannosť pri posudzovaní </w:t>
      </w:r>
      <w:r w:rsidR="0025674E" w:rsidRPr="00961F61">
        <w:rPr>
          <w:rFonts w:ascii="Arial" w:hAnsi="Arial" w:cs="Arial"/>
        </w:rPr>
        <w:t>žiadost</w:t>
      </w:r>
      <w:r w:rsidRPr="00961F61">
        <w:rPr>
          <w:rFonts w:ascii="Arial" w:hAnsi="Arial" w:cs="Arial"/>
        </w:rPr>
        <w:t>í</w:t>
      </w:r>
      <w:r w:rsidR="00EF0DF0" w:rsidRPr="00961F61">
        <w:rPr>
          <w:rFonts w:ascii="Arial" w:hAnsi="Arial" w:cs="Arial"/>
        </w:rPr>
        <w:t>,</w:t>
      </w:r>
    </w:p>
    <w:p w14:paraId="40EA2CD8" w14:textId="4DAD058B" w:rsidR="00675959" w:rsidRDefault="00F534F8" w:rsidP="00997532">
      <w:pPr>
        <w:pStyle w:val="Odsekzoznamu"/>
        <w:numPr>
          <w:ilvl w:val="0"/>
          <w:numId w:val="5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predkladá ministrovi návrh na poskytnutie dotácie s uvedením jej výšky alebo neposkytnutie dotácie spolu s dôvodom jej neposkytnutia</w:t>
      </w:r>
      <w:r w:rsidR="0088720E">
        <w:rPr>
          <w:rFonts w:ascii="Arial" w:hAnsi="Arial" w:cs="Arial"/>
        </w:rPr>
        <w:t>.</w:t>
      </w:r>
    </w:p>
    <w:p w14:paraId="5D71006A" w14:textId="77777777" w:rsidR="00CC6DE6" w:rsidRPr="00961F61" w:rsidRDefault="00E17945" w:rsidP="00997532">
      <w:pPr>
        <w:pStyle w:val="Odsekzoznamu"/>
        <w:numPr>
          <w:ilvl w:val="0"/>
          <w:numId w:val="4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Č</w:t>
      </w:r>
      <w:r w:rsidR="00E870C7" w:rsidRPr="00961F61">
        <w:rPr>
          <w:rFonts w:ascii="Arial" w:hAnsi="Arial" w:cs="Arial"/>
        </w:rPr>
        <w:t>len</w:t>
      </w:r>
    </w:p>
    <w:p w14:paraId="5329D4EC" w14:textId="77777777" w:rsidR="0025674E" w:rsidRPr="00961F61" w:rsidRDefault="0025674E" w:rsidP="00997532">
      <w:pPr>
        <w:pStyle w:val="Odsekzoznamu"/>
        <w:numPr>
          <w:ilvl w:val="0"/>
          <w:numId w:val="8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plní úlohy určené predsedom a úlohy vyplývajúce z uznesenia,</w:t>
      </w:r>
    </w:p>
    <w:p w14:paraId="06DA4997" w14:textId="77777777" w:rsidR="00CC6DE6" w:rsidRPr="00961F61" w:rsidRDefault="00CF330D" w:rsidP="00997532">
      <w:pPr>
        <w:pStyle w:val="Odsekzoznamu"/>
        <w:numPr>
          <w:ilvl w:val="0"/>
          <w:numId w:val="8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zúčastňuj</w:t>
      </w:r>
      <w:r w:rsidR="00415F50" w:rsidRPr="00961F61">
        <w:rPr>
          <w:rFonts w:ascii="Arial" w:hAnsi="Arial" w:cs="Arial"/>
        </w:rPr>
        <w:t>e</w:t>
      </w:r>
      <w:r w:rsidR="00003E85" w:rsidRPr="00961F61">
        <w:rPr>
          <w:rFonts w:ascii="Arial" w:hAnsi="Arial" w:cs="Arial"/>
        </w:rPr>
        <w:t xml:space="preserve"> </w:t>
      </w:r>
      <w:r w:rsidR="00D51ACB" w:rsidRPr="00961F61">
        <w:rPr>
          <w:rFonts w:ascii="Arial" w:hAnsi="Arial" w:cs="Arial"/>
        </w:rPr>
        <w:t>sa</w:t>
      </w:r>
      <w:r w:rsidR="00415F50" w:rsidRPr="00961F61">
        <w:rPr>
          <w:rFonts w:ascii="Arial" w:hAnsi="Arial" w:cs="Arial"/>
        </w:rPr>
        <w:t xml:space="preserve"> na</w:t>
      </w:r>
      <w:r w:rsidR="00D51ACB" w:rsidRPr="00961F61">
        <w:rPr>
          <w:rFonts w:ascii="Arial" w:hAnsi="Arial" w:cs="Arial"/>
        </w:rPr>
        <w:t xml:space="preserve"> </w:t>
      </w:r>
      <w:r w:rsidR="00003E85" w:rsidRPr="00961F61">
        <w:rPr>
          <w:rFonts w:ascii="Arial" w:hAnsi="Arial" w:cs="Arial"/>
        </w:rPr>
        <w:t>zasadnutia</w:t>
      </w:r>
      <w:r w:rsidR="00415F50" w:rsidRPr="00961F61">
        <w:rPr>
          <w:rFonts w:ascii="Arial" w:hAnsi="Arial" w:cs="Arial"/>
        </w:rPr>
        <w:t>ch</w:t>
      </w:r>
      <w:r w:rsidR="00003E85" w:rsidRPr="00961F61">
        <w:rPr>
          <w:rFonts w:ascii="Arial" w:hAnsi="Arial" w:cs="Arial"/>
        </w:rPr>
        <w:t>,</w:t>
      </w:r>
    </w:p>
    <w:p w14:paraId="7F45CFE3" w14:textId="4EC687EA" w:rsidR="00CC6DE6" w:rsidRPr="00961F61" w:rsidRDefault="00C71069" w:rsidP="00997532">
      <w:pPr>
        <w:pStyle w:val="Odsekzoznamu"/>
        <w:numPr>
          <w:ilvl w:val="0"/>
          <w:numId w:val="8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posudzuje </w:t>
      </w:r>
      <w:r w:rsidR="00003E85" w:rsidRPr="00961F61">
        <w:rPr>
          <w:rFonts w:ascii="Arial" w:hAnsi="Arial" w:cs="Arial"/>
        </w:rPr>
        <w:t>žiadosti</w:t>
      </w:r>
      <w:r w:rsidR="00415F50" w:rsidRPr="00961F61">
        <w:rPr>
          <w:rFonts w:ascii="Arial" w:hAnsi="Arial" w:cs="Arial"/>
        </w:rPr>
        <w:t xml:space="preserve"> objektívne a nestranne,</w:t>
      </w:r>
    </w:p>
    <w:p w14:paraId="344533D9" w14:textId="77777777" w:rsidR="00F534F8" w:rsidRPr="00961F61" w:rsidRDefault="00F534F8" w:rsidP="00997532">
      <w:pPr>
        <w:pStyle w:val="Odsekzoznamu"/>
        <w:numPr>
          <w:ilvl w:val="0"/>
          <w:numId w:val="8"/>
        </w:numPr>
        <w:spacing w:before="120" w:line="276" w:lineRule="auto"/>
        <w:ind w:left="709" w:hanging="283"/>
        <w:rPr>
          <w:rFonts w:ascii="Arial" w:hAnsi="Arial" w:cs="Arial"/>
          <w:color w:val="000000" w:themeColor="text1"/>
        </w:rPr>
      </w:pPr>
      <w:r w:rsidRPr="00961F61">
        <w:rPr>
          <w:rFonts w:ascii="Arial" w:hAnsi="Arial" w:cs="Arial"/>
          <w:color w:val="000000" w:themeColor="text1"/>
        </w:rPr>
        <w:t>predkladá návrhy a podnety, ktoré sa týkajú činnosti komisie</w:t>
      </w:r>
      <w:r w:rsidR="00C71069" w:rsidRPr="00961F61">
        <w:rPr>
          <w:rFonts w:ascii="Arial" w:hAnsi="Arial" w:cs="Arial"/>
          <w:color w:val="000000" w:themeColor="text1"/>
        </w:rPr>
        <w:t>.</w:t>
      </w:r>
    </w:p>
    <w:p w14:paraId="5DE2D363" w14:textId="17B51B64" w:rsidR="00026424" w:rsidRPr="00961F61" w:rsidRDefault="00AA488C" w:rsidP="00997532">
      <w:pPr>
        <w:pStyle w:val="Odsekzoznamu"/>
        <w:numPr>
          <w:ilvl w:val="0"/>
          <w:numId w:val="4"/>
        </w:numPr>
        <w:spacing w:before="120" w:line="276" w:lineRule="auto"/>
        <w:ind w:left="0" w:firstLine="0"/>
        <w:rPr>
          <w:rFonts w:ascii="Arial" w:hAnsi="Arial" w:cs="Arial"/>
          <w:color w:val="000000" w:themeColor="text1"/>
        </w:rPr>
      </w:pPr>
      <w:r w:rsidRPr="00961F61">
        <w:rPr>
          <w:rFonts w:ascii="Arial" w:hAnsi="Arial" w:cs="Arial"/>
          <w:color w:val="000000" w:themeColor="text1"/>
        </w:rPr>
        <w:t>Komisia má tajomníka, ktorého vymenúva a odvoláva predseda</w:t>
      </w:r>
      <w:r w:rsidR="00A75400">
        <w:rPr>
          <w:rFonts w:ascii="Arial" w:hAnsi="Arial" w:cs="Arial"/>
          <w:color w:val="000000" w:themeColor="text1"/>
        </w:rPr>
        <w:t xml:space="preserve"> zo zamestnancov príslušného útvaru</w:t>
      </w:r>
      <w:r w:rsidRPr="00961F61">
        <w:rPr>
          <w:rFonts w:ascii="Arial" w:hAnsi="Arial" w:cs="Arial"/>
          <w:color w:val="000000" w:themeColor="text1"/>
        </w:rPr>
        <w:t>. T</w:t>
      </w:r>
      <w:r w:rsidR="0081735E" w:rsidRPr="00961F61">
        <w:rPr>
          <w:rFonts w:ascii="Arial" w:hAnsi="Arial" w:cs="Arial"/>
          <w:color w:val="000000" w:themeColor="text1"/>
        </w:rPr>
        <w:t>ajomník nie je členom.</w:t>
      </w:r>
    </w:p>
    <w:p w14:paraId="61D468B6" w14:textId="77777777" w:rsidR="00415F50" w:rsidRPr="00961F61" w:rsidRDefault="007E3659" w:rsidP="00997532">
      <w:pPr>
        <w:pStyle w:val="Odsekzoznamu"/>
        <w:numPr>
          <w:ilvl w:val="0"/>
          <w:numId w:val="4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Tajomník </w:t>
      </w:r>
      <w:r w:rsidR="00415F50" w:rsidRPr="00961F61">
        <w:rPr>
          <w:rFonts w:ascii="Arial" w:hAnsi="Arial" w:cs="Arial"/>
        </w:rPr>
        <w:t>najmä</w:t>
      </w:r>
    </w:p>
    <w:p w14:paraId="2CC1EF9A" w14:textId="77777777" w:rsidR="0025674E" w:rsidRPr="00961F61" w:rsidRDefault="0025674E" w:rsidP="00997532">
      <w:pPr>
        <w:pStyle w:val="Odsekzoznamu"/>
        <w:numPr>
          <w:ilvl w:val="0"/>
          <w:numId w:val="9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organizačne, administratívne a technicky zabezpečuje </w:t>
      </w:r>
      <w:r w:rsidR="00BD2AF3" w:rsidRPr="00961F61">
        <w:rPr>
          <w:rFonts w:ascii="Arial" w:hAnsi="Arial" w:cs="Arial"/>
        </w:rPr>
        <w:t>činnosť</w:t>
      </w:r>
      <w:r w:rsidRPr="00961F61">
        <w:rPr>
          <w:rFonts w:ascii="Arial" w:hAnsi="Arial" w:cs="Arial"/>
        </w:rPr>
        <w:t xml:space="preserve"> komisie,</w:t>
      </w:r>
    </w:p>
    <w:p w14:paraId="2711A67D" w14:textId="77777777" w:rsidR="00997199" w:rsidRPr="00961F61" w:rsidRDefault="00997199" w:rsidP="00997532">
      <w:pPr>
        <w:pStyle w:val="Odsekzoznamu"/>
        <w:numPr>
          <w:ilvl w:val="0"/>
          <w:numId w:val="9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zúčastňuje sa zasadnut</w:t>
      </w:r>
      <w:r w:rsidR="001D1DD4" w:rsidRPr="00961F61">
        <w:rPr>
          <w:rFonts w:ascii="Arial" w:hAnsi="Arial" w:cs="Arial"/>
        </w:rPr>
        <w:t>í</w:t>
      </w:r>
      <w:r w:rsidRPr="00961F61">
        <w:rPr>
          <w:rFonts w:ascii="Arial" w:hAnsi="Arial" w:cs="Arial"/>
        </w:rPr>
        <w:t>,</w:t>
      </w:r>
    </w:p>
    <w:p w14:paraId="6B2CBE15" w14:textId="77777777" w:rsidR="00415F50" w:rsidRPr="00961F61" w:rsidRDefault="00415F50" w:rsidP="00997532">
      <w:pPr>
        <w:pStyle w:val="Odsekzoznamu"/>
        <w:numPr>
          <w:ilvl w:val="0"/>
          <w:numId w:val="9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pripravuje podklady pre prácu komisie podľa pokynov predsedu,</w:t>
      </w:r>
    </w:p>
    <w:p w14:paraId="2E852012" w14:textId="565FD3B5" w:rsidR="004C78D7" w:rsidRPr="00961F61" w:rsidRDefault="004C78D7" w:rsidP="00997532">
      <w:pPr>
        <w:pStyle w:val="Odsekzoznamu"/>
        <w:numPr>
          <w:ilvl w:val="0"/>
          <w:numId w:val="9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zabezpečuje komunikáciu a kontakt </w:t>
      </w:r>
      <w:r w:rsidR="00930BBD">
        <w:rPr>
          <w:rFonts w:ascii="Arial" w:hAnsi="Arial" w:cs="Arial"/>
        </w:rPr>
        <w:t xml:space="preserve">so žiadateľmi o </w:t>
      </w:r>
      <w:r w:rsidRPr="00961F61">
        <w:rPr>
          <w:rFonts w:ascii="Arial" w:hAnsi="Arial" w:cs="Arial"/>
        </w:rPr>
        <w:t>dotáciu, najmä prijíma a eviduje žiadosti,</w:t>
      </w:r>
    </w:p>
    <w:p w14:paraId="442C1081" w14:textId="77777777" w:rsidR="00BD180F" w:rsidRPr="00961F61" w:rsidRDefault="00BD180F" w:rsidP="00997532">
      <w:pPr>
        <w:pStyle w:val="Odsekzoznamu"/>
        <w:numPr>
          <w:ilvl w:val="0"/>
          <w:numId w:val="9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zabezpečuje kontrolu formálnej správnosti a úplnosti žiadosti,</w:t>
      </w:r>
    </w:p>
    <w:p w14:paraId="69820704" w14:textId="7E154375" w:rsidR="00BD180F" w:rsidRPr="00961F61" w:rsidRDefault="004C78D7" w:rsidP="00997532">
      <w:pPr>
        <w:pStyle w:val="Odsekzoznamu"/>
        <w:numPr>
          <w:ilvl w:val="0"/>
          <w:numId w:val="9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zabezpečuje vyžiadanie</w:t>
      </w:r>
      <w:r w:rsidR="00BD180F" w:rsidRPr="00961F61">
        <w:rPr>
          <w:rFonts w:ascii="Arial" w:hAnsi="Arial" w:cs="Arial"/>
        </w:rPr>
        <w:t xml:space="preserve"> doplneni</w:t>
      </w:r>
      <w:r w:rsidRPr="00961F61">
        <w:rPr>
          <w:rFonts w:ascii="Arial" w:hAnsi="Arial" w:cs="Arial"/>
        </w:rPr>
        <w:t>a</w:t>
      </w:r>
      <w:r w:rsidR="00BD180F" w:rsidRPr="00961F61">
        <w:rPr>
          <w:rFonts w:ascii="Arial" w:hAnsi="Arial" w:cs="Arial"/>
        </w:rPr>
        <w:t xml:space="preserve"> žiadosti</w:t>
      </w:r>
      <w:r w:rsidR="00930BBD">
        <w:rPr>
          <w:rFonts w:ascii="Arial" w:hAnsi="Arial" w:cs="Arial"/>
        </w:rPr>
        <w:t xml:space="preserve"> žiadateľom o </w:t>
      </w:r>
      <w:r w:rsidRPr="00961F61">
        <w:rPr>
          <w:rFonts w:ascii="Arial" w:hAnsi="Arial" w:cs="Arial"/>
        </w:rPr>
        <w:t>dotáciu</w:t>
      </w:r>
      <w:r w:rsidR="00BD180F" w:rsidRPr="00961F61">
        <w:rPr>
          <w:rFonts w:ascii="Arial" w:hAnsi="Arial" w:cs="Arial"/>
        </w:rPr>
        <w:t>, ak žiadosť nebola úplná,</w:t>
      </w:r>
    </w:p>
    <w:p w14:paraId="3C5422B5" w14:textId="4D62CAF0" w:rsidR="00415F50" w:rsidRDefault="00415F50" w:rsidP="00997532">
      <w:pPr>
        <w:pStyle w:val="Odsekzoznamu"/>
        <w:numPr>
          <w:ilvl w:val="0"/>
          <w:numId w:val="9"/>
        </w:num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lastRenderedPageBreak/>
        <w:t xml:space="preserve">plní </w:t>
      </w:r>
      <w:r w:rsidR="0025674E" w:rsidRPr="00961F61">
        <w:rPr>
          <w:rFonts w:ascii="Arial" w:hAnsi="Arial" w:cs="Arial"/>
        </w:rPr>
        <w:t xml:space="preserve">ďalšie </w:t>
      </w:r>
      <w:r w:rsidRPr="00961F61">
        <w:rPr>
          <w:rFonts w:ascii="Arial" w:hAnsi="Arial" w:cs="Arial"/>
        </w:rPr>
        <w:t>úlohy</w:t>
      </w:r>
      <w:r w:rsidR="0025674E" w:rsidRPr="00961F61">
        <w:rPr>
          <w:rFonts w:ascii="Arial" w:hAnsi="Arial" w:cs="Arial"/>
        </w:rPr>
        <w:t xml:space="preserve"> súvisiace s činnosťou komisie podľa požiadavky predsedu</w:t>
      </w:r>
      <w:r w:rsidRPr="00961F61">
        <w:rPr>
          <w:rFonts w:ascii="Arial" w:hAnsi="Arial" w:cs="Arial"/>
        </w:rPr>
        <w:t xml:space="preserve"> </w:t>
      </w:r>
      <w:r w:rsidR="00A110DB" w:rsidRPr="00961F61">
        <w:rPr>
          <w:rFonts w:ascii="Arial" w:hAnsi="Arial" w:cs="Arial"/>
        </w:rPr>
        <w:t xml:space="preserve">a </w:t>
      </w:r>
      <w:r w:rsidR="002D78EE" w:rsidRPr="00961F61">
        <w:rPr>
          <w:rFonts w:ascii="Arial" w:hAnsi="Arial" w:cs="Arial"/>
        </w:rPr>
        <w:t>úlohy vyplývajúce z</w:t>
      </w:r>
      <w:r w:rsidR="00DF3AA3">
        <w:rPr>
          <w:rFonts w:ascii="Arial" w:hAnsi="Arial" w:cs="Arial"/>
        </w:rPr>
        <w:t> </w:t>
      </w:r>
      <w:r w:rsidR="002D78EE" w:rsidRPr="00961F61">
        <w:rPr>
          <w:rFonts w:ascii="Arial" w:hAnsi="Arial" w:cs="Arial"/>
        </w:rPr>
        <w:t>uznesenia</w:t>
      </w:r>
      <w:r w:rsidR="00DF3AA3">
        <w:rPr>
          <w:rFonts w:ascii="Arial" w:hAnsi="Arial" w:cs="Arial"/>
        </w:rPr>
        <w:t>.</w:t>
      </w:r>
    </w:p>
    <w:p w14:paraId="02C45612" w14:textId="77777777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22" w:name="_Toc175307466"/>
      <w:r w:rsidRPr="00961F61">
        <w:rPr>
          <w:rFonts w:ascii="Arial" w:hAnsi="Arial"/>
          <w:sz w:val="24"/>
          <w:szCs w:val="24"/>
        </w:rPr>
        <w:t>Zasadnutie komisie</w:t>
      </w:r>
      <w:bookmarkEnd w:id="22"/>
    </w:p>
    <w:p w14:paraId="41269BA0" w14:textId="6FDE7227" w:rsidR="00E153BC" w:rsidRPr="00961F61" w:rsidRDefault="00E153BC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Komisia zasadá podľa potreby</w:t>
      </w:r>
      <w:r w:rsidR="008D0A3F">
        <w:rPr>
          <w:rFonts w:ascii="Arial" w:hAnsi="Arial" w:cs="Arial"/>
        </w:rPr>
        <w:t xml:space="preserve"> v závislosti od počtu prijatých žiadostí</w:t>
      </w:r>
      <w:r w:rsidR="00473C0A">
        <w:rPr>
          <w:rFonts w:ascii="Arial" w:hAnsi="Arial" w:cs="Arial"/>
        </w:rPr>
        <w:t xml:space="preserve"> o poskytnutie dotácie.</w:t>
      </w:r>
    </w:p>
    <w:p w14:paraId="012D0D9E" w14:textId="009104C7" w:rsidR="00997199" w:rsidRPr="00961F61" w:rsidRDefault="00A9381F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Zasadnutie</w:t>
      </w:r>
      <w:r w:rsidR="00536DF6" w:rsidRPr="00961F61">
        <w:rPr>
          <w:rFonts w:ascii="Arial" w:hAnsi="Arial" w:cs="Arial"/>
        </w:rPr>
        <w:t xml:space="preserve"> </w:t>
      </w:r>
      <w:r w:rsidR="00EF0DF0" w:rsidRPr="00961F61">
        <w:rPr>
          <w:rFonts w:ascii="Arial" w:hAnsi="Arial" w:cs="Arial"/>
        </w:rPr>
        <w:t xml:space="preserve">zvoláva </w:t>
      </w:r>
      <w:r w:rsidR="00BD2AF3" w:rsidRPr="00961F61">
        <w:rPr>
          <w:rFonts w:ascii="Arial" w:hAnsi="Arial" w:cs="Arial"/>
        </w:rPr>
        <w:t xml:space="preserve">a riadi </w:t>
      </w:r>
      <w:r w:rsidR="00EF0DF0" w:rsidRPr="00961F61">
        <w:rPr>
          <w:rFonts w:ascii="Arial" w:hAnsi="Arial" w:cs="Arial"/>
        </w:rPr>
        <w:t>predseda</w:t>
      </w:r>
      <w:r w:rsidR="00473C0A">
        <w:rPr>
          <w:rFonts w:ascii="Arial" w:hAnsi="Arial" w:cs="Arial"/>
        </w:rPr>
        <w:t>.</w:t>
      </w:r>
      <w:r w:rsidR="00E153BC" w:rsidRPr="00961F61">
        <w:rPr>
          <w:rFonts w:ascii="Arial" w:hAnsi="Arial" w:cs="Arial"/>
        </w:rPr>
        <w:t xml:space="preserve"> Tajo</w:t>
      </w:r>
      <w:r w:rsidR="00263C92" w:rsidRPr="00961F61">
        <w:rPr>
          <w:rFonts w:ascii="Arial" w:hAnsi="Arial" w:cs="Arial"/>
        </w:rPr>
        <w:t xml:space="preserve">mník </w:t>
      </w:r>
      <w:r w:rsidR="00E153BC" w:rsidRPr="00961F61">
        <w:rPr>
          <w:rFonts w:ascii="Arial" w:hAnsi="Arial" w:cs="Arial"/>
        </w:rPr>
        <w:t>zašle pozvánku s programom zasadnutia písomne alebo elektronicky spolu s po</w:t>
      </w:r>
      <w:r w:rsidR="00AC4990">
        <w:rPr>
          <w:rFonts w:ascii="Arial" w:hAnsi="Arial" w:cs="Arial"/>
        </w:rPr>
        <w:t>d</w:t>
      </w:r>
      <w:r w:rsidR="00E153BC" w:rsidRPr="00961F61">
        <w:rPr>
          <w:rFonts w:ascii="Arial" w:hAnsi="Arial" w:cs="Arial"/>
        </w:rPr>
        <w:t xml:space="preserve">kladmi potrebnými na prerokovanie navrhnutých bodov programu </w:t>
      </w:r>
      <w:r w:rsidR="00997199" w:rsidRPr="00961F61">
        <w:rPr>
          <w:rFonts w:ascii="Arial" w:hAnsi="Arial" w:cs="Arial"/>
        </w:rPr>
        <w:t xml:space="preserve">členom </w:t>
      </w:r>
      <w:r w:rsidR="001A0D1E" w:rsidRPr="00961F61">
        <w:rPr>
          <w:rFonts w:ascii="Arial" w:hAnsi="Arial" w:cs="Arial"/>
        </w:rPr>
        <w:t>najmenej tri pracovné dni pred zasadnutím.</w:t>
      </w:r>
    </w:p>
    <w:p w14:paraId="38700B44" w14:textId="1637A11C" w:rsidR="00997199" w:rsidRPr="00961F61" w:rsidRDefault="00994B5E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Účasť </w:t>
      </w:r>
      <w:r w:rsidR="00473C0A">
        <w:rPr>
          <w:rFonts w:ascii="Arial" w:hAnsi="Arial" w:cs="Arial"/>
        </w:rPr>
        <w:t xml:space="preserve">predsedu a </w:t>
      </w:r>
      <w:r w:rsidRPr="00961F61">
        <w:rPr>
          <w:rFonts w:ascii="Arial" w:hAnsi="Arial" w:cs="Arial"/>
        </w:rPr>
        <w:t xml:space="preserve">členov na zasadnutí je povinná. </w:t>
      </w:r>
      <w:r w:rsidR="00997199" w:rsidRPr="00961F61">
        <w:rPr>
          <w:rFonts w:ascii="Arial" w:hAnsi="Arial" w:cs="Arial"/>
        </w:rPr>
        <w:t>Ak sa člen nemôže z vážnych dôvodov zúčastniť zasadnutia, túto skutočnosť oznámi v dostatočnom časovom predstihu tajomníkovi, ktorý o tom informuje predsedu.</w:t>
      </w:r>
    </w:p>
    <w:p w14:paraId="3D6CF144" w14:textId="1ABAC888" w:rsidR="00F40C42" w:rsidRPr="00961F61" w:rsidRDefault="00AE3830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Style w:val="awspan1"/>
          <w:rFonts w:ascii="Arial" w:hAnsi="Arial" w:cs="Arial"/>
          <w:color w:val="000000" w:themeColor="text1"/>
        </w:rPr>
        <w:t>Zasadnutie</w:t>
      </w:r>
      <w:r w:rsidRPr="00961F61">
        <w:rPr>
          <w:rStyle w:val="awspan1"/>
          <w:rFonts w:ascii="Arial" w:hAnsi="Arial" w:cs="Arial"/>
          <w:color w:val="000000" w:themeColor="text1"/>
          <w:spacing w:val="1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možno</w:t>
      </w:r>
      <w:r w:rsidR="001447F0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="001447F0" w:rsidRPr="00961F61">
        <w:rPr>
          <w:rStyle w:val="awspan1"/>
          <w:rFonts w:ascii="Arial" w:hAnsi="Arial" w:cs="Arial"/>
          <w:color w:val="000000" w:themeColor="text1"/>
        </w:rPr>
        <w:t>u</w:t>
      </w:r>
      <w:r w:rsidR="001447F0">
        <w:rPr>
          <w:rStyle w:val="awspan1"/>
          <w:rFonts w:ascii="Arial" w:hAnsi="Arial" w:cs="Arial"/>
          <w:color w:val="000000" w:themeColor="text1"/>
        </w:rPr>
        <w:t>skutočniť aj</w:t>
      </w:r>
      <w:r w:rsidR="00803FC9">
        <w:rPr>
          <w:rStyle w:val="awspan1"/>
          <w:rFonts w:ascii="Arial" w:hAnsi="Arial" w:cs="Arial"/>
          <w:color w:val="000000" w:themeColor="text1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prostredníctvom</w:t>
      </w:r>
      <w:r w:rsidRPr="00961F61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videokonferencie</w:t>
      </w:r>
      <w:r w:rsidRPr="00961F61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alebo</w:t>
      </w:r>
      <w:r w:rsidRPr="00961F61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inými</w:t>
      </w:r>
      <w:r w:rsidRPr="00961F61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prostriedkami informačnej</w:t>
      </w:r>
      <w:r w:rsidRPr="00961F61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a</w:t>
      </w:r>
      <w:r w:rsidRPr="00961F61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komunikačnej</w:t>
      </w:r>
      <w:r w:rsidRPr="00961F61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technológie</w:t>
      </w:r>
      <w:r w:rsidRPr="00961F61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bez</w:t>
      </w:r>
      <w:r w:rsidRPr="00961F61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fyzickej</w:t>
      </w:r>
      <w:r w:rsidRPr="00961F61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961F61">
        <w:rPr>
          <w:rStyle w:val="awspan1"/>
          <w:rFonts w:ascii="Arial" w:hAnsi="Arial" w:cs="Arial"/>
          <w:color w:val="000000" w:themeColor="text1"/>
        </w:rPr>
        <w:t>prítomnosti členov.</w:t>
      </w:r>
    </w:p>
    <w:p w14:paraId="1770A089" w14:textId="77777777" w:rsidR="00F40C42" w:rsidRPr="00961F61" w:rsidRDefault="00F40C42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Komisia je uznášaniaschopná, ak je prítomná nadpolovičná väčšina všetkých jej členov; za prítomného</w:t>
      </w:r>
      <w:r w:rsidR="00771E79" w:rsidRPr="00961F61">
        <w:rPr>
          <w:rFonts w:ascii="Arial" w:hAnsi="Arial" w:cs="Arial"/>
        </w:rPr>
        <w:t xml:space="preserve"> sa</w:t>
      </w:r>
      <w:r w:rsidRPr="00961F61">
        <w:rPr>
          <w:rFonts w:ascii="Arial" w:hAnsi="Arial" w:cs="Arial"/>
        </w:rPr>
        <w:t xml:space="preserve"> považuje aj člen, ktorý sa na zasadnutí zúčastňuje podľa odseku 4. Ak komisia nie je uznášaniaschopná, predseda zvolá nové zasadnutie do siedmich pracovných dní.</w:t>
      </w:r>
    </w:p>
    <w:p w14:paraId="56CB71A6" w14:textId="77777777" w:rsidR="00E153BC" w:rsidRPr="00961F61" w:rsidRDefault="00E153BC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Komisia zasadá podľa programu </w:t>
      </w:r>
      <w:r w:rsidR="005E3C64" w:rsidRPr="00961F61">
        <w:rPr>
          <w:rFonts w:ascii="Arial" w:hAnsi="Arial" w:cs="Arial"/>
        </w:rPr>
        <w:t>schváleného</w:t>
      </w:r>
      <w:r w:rsidRPr="00961F61">
        <w:rPr>
          <w:rFonts w:ascii="Arial" w:hAnsi="Arial" w:cs="Arial"/>
        </w:rPr>
        <w:t xml:space="preserve"> predsedom. Člen môže na začiatku zasadnutia navrhnúť zmenu programu. O návrhu na zmenu programu rozhoduje predseda.</w:t>
      </w:r>
    </w:p>
    <w:p w14:paraId="55D3CAE4" w14:textId="17824B6D" w:rsidR="00AE3830" w:rsidRPr="00961F61" w:rsidRDefault="004A3826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4A3826">
        <w:rPr>
          <w:rFonts w:ascii="Arial" w:hAnsi="Arial" w:cs="Arial"/>
        </w:rPr>
        <w:t>Predseda môže na zasadnutie prizvať inú osobu na základe vlastného návrhu alebo návrhu člena</w:t>
      </w:r>
      <w:r w:rsidR="006D607B">
        <w:rPr>
          <w:rFonts w:ascii="Arial" w:hAnsi="Arial" w:cs="Arial"/>
        </w:rPr>
        <w:t>.</w:t>
      </w:r>
      <w:r w:rsidRPr="004A3826">
        <w:rPr>
          <w:rFonts w:ascii="Arial" w:hAnsi="Arial" w:cs="Arial"/>
        </w:rPr>
        <w:t xml:space="preserve"> </w:t>
      </w:r>
      <w:r w:rsidR="00A053F5">
        <w:rPr>
          <w:rFonts w:ascii="Arial" w:hAnsi="Arial" w:cs="Arial"/>
        </w:rPr>
        <w:t xml:space="preserve">Zároveň </w:t>
      </w:r>
      <w:r w:rsidRPr="004A3826">
        <w:rPr>
          <w:rFonts w:ascii="Arial" w:hAnsi="Arial" w:cs="Arial"/>
        </w:rPr>
        <w:t>môže od žiadateľa vyžiadať písomné objasnenie predloženej žiadosti</w:t>
      </w:r>
      <w:r w:rsidR="00E07E50">
        <w:rPr>
          <w:rFonts w:ascii="Arial" w:hAnsi="Arial" w:cs="Arial"/>
        </w:rPr>
        <w:t xml:space="preserve">. </w:t>
      </w:r>
    </w:p>
    <w:p w14:paraId="391B61A6" w14:textId="77777777" w:rsidR="00E153BC" w:rsidRPr="00961F61" w:rsidRDefault="00E153BC" w:rsidP="00997532">
      <w:pPr>
        <w:pStyle w:val="Odsekzoznamu"/>
        <w:numPr>
          <w:ilvl w:val="0"/>
          <w:numId w:val="6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Zasadnutie je neverejné, ak členovia nerozhodnú hlasovaním o verejnom zasadnutí. Návrh na vykonanie verejného zasadnutia môže predložiť člen na začiatku zasadnutia.</w:t>
      </w:r>
    </w:p>
    <w:p w14:paraId="6A7DE875" w14:textId="77777777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23" w:name="_Toc175307467"/>
      <w:r w:rsidRPr="00961F61">
        <w:rPr>
          <w:rFonts w:ascii="Arial" w:hAnsi="Arial"/>
          <w:sz w:val="24"/>
          <w:szCs w:val="24"/>
        </w:rPr>
        <w:t>Prijímanie uznesení</w:t>
      </w:r>
      <w:bookmarkEnd w:id="23"/>
    </w:p>
    <w:p w14:paraId="7B4BB175" w14:textId="4AE118DD" w:rsidR="00A810D5" w:rsidRPr="00961F61" w:rsidRDefault="00A810D5" w:rsidP="00997532">
      <w:pPr>
        <w:pStyle w:val="Odsekzoznamu"/>
        <w:numPr>
          <w:ilvl w:val="0"/>
          <w:numId w:val="10"/>
        </w:numPr>
        <w:spacing w:before="120" w:line="276" w:lineRule="auto"/>
        <w:ind w:left="0" w:firstLine="0"/>
        <w:rPr>
          <w:rStyle w:val="awspan1"/>
          <w:rFonts w:ascii="Arial" w:hAnsi="Arial" w:cs="Arial"/>
          <w:b/>
          <w:bCs/>
          <w:color w:val="000000" w:themeColor="text1"/>
        </w:rPr>
      </w:pPr>
      <w:r w:rsidRPr="00961F61">
        <w:rPr>
          <w:rStyle w:val="awspan1"/>
          <w:rFonts w:ascii="Arial" w:hAnsi="Arial" w:cs="Arial"/>
          <w:color w:val="000000" w:themeColor="text1"/>
        </w:rPr>
        <w:t>Komisia prijíma svoje závery formou uznesenia</w:t>
      </w:r>
      <w:r w:rsidR="00AE3830" w:rsidRPr="00961F61">
        <w:rPr>
          <w:rStyle w:val="awspan1"/>
          <w:rFonts w:ascii="Arial" w:hAnsi="Arial" w:cs="Arial"/>
          <w:color w:val="000000" w:themeColor="text1"/>
        </w:rPr>
        <w:t xml:space="preserve">. Uznesenie je pre </w:t>
      </w:r>
      <w:r w:rsidR="00630139">
        <w:rPr>
          <w:rStyle w:val="awspan1"/>
          <w:rFonts w:ascii="Arial" w:hAnsi="Arial" w:cs="Arial"/>
          <w:color w:val="000000" w:themeColor="text1"/>
        </w:rPr>
        <w:t xml:space="preserve">predsedu a </w:t>
      </w:r>
      <w:r w:rsidR="00AE3830" w:rsidRPr="00961F61">
        <w:rPr>
          <w:rStyle w:val="awspan1"/>
          <w:rFonts w:ascii="Arial" w:hAnsi="Arial" w:cs="Arial"/>
          <w:color w:val="000000" w:themeColor="text1"/>
        </w:rPr>
        <w:t>členov záväzné a</w:t>
      </w:r>
      <w:r w:rsidRPr="00961F61">
        <w:rPr>
          <w:rStyle w:val="awspan1"/>
          <w:rFonts w:ascii="Arial" w:hAnsi="Arial" w:cs="Arial"/>
          <w:color w:val="000000" w:themeColor="text1"/>
        </w:rPr>
        <w:t xml:space="preserve"> pre ministra </w:t>
      </w:r>
      <w:r w:rsidR="00AE3830" w:rsidRPr="00961F61">
        <w:rPr>
          <w:rStyle w:val="awspan1"/>
          <w:rFonts w:ascii="Arial" w:hAnsi="Arial" w:cs="Arial"/>
          <w:color w:val="000000" w:themeColor="text1"/>
        </w:rPr>
        <w:t xml:space="preserve">má </w:t>
      </w:r>
      <w:r w:rsidRPr="00961F61">
        <w:rPr>
          <w:rStyle w:val="awspan1"/>
          <w:rFonts w:ascii="Arial" w:hAnsi="Arial" w:cs="Arial"/>
          <w:color w:val="000000" w:themeColor="text1"/>
        </w:rPr>
        <w:t>odporúčací charakter. Uznesenie je prijaté, ak za jeho prijatie hlasuje nadpolovičná väčšina prítomných členov</w:t>
      </w:r>
      <w:r w:rsidR="000C2A0A" w:rsidRPr="00961F61">
        <w:rPr>
          <w:rStyle w:val="awspan1"/>
          <w:rFonts w:ascii="Arial" w:hAnsi="Arial" w:cs="Arial"/>
          <w:color w:val="000000" w:themeColor="text1"/>
        </w:rPr>
        <w:t xml:space="preserve">, ak odsek </w:t>
      </w:r>
      <w:r w:rsidR="005F133A" w:rsidRPr="00961F61">
        <w:rPr>
          <w:rStyle w:val="awspan1"/>
          <w:rFonts w:ascii="Arial" w:hAnsi="Arial" w:cs="Arial"/>
          <w:color w:val="000000" w:themeColor="text1"/>
        </w:rPr>
        <w:t>3</w:t>
      </w:r>
      <w:r w:rsidR="000C2A0A" w:rsidRPr="00961F61">
        <w:rPr>
          <w:rStyle w:val="awspan1"/>
          <w:rFonts w:ascii="Arial" w:hAnsi="Arial" w:cs="Arial"/>
          <w:color w:val="000000" w:themeColor="text1"/>
        </w:rPr>
        <w:t xml:space="preserve"> neustanovuje inak</w:t>
      </w:r>
      <w:r w:rsidRPr="00961F61">
        <w:rPr>
          <w:rStyle w:val="awspan1"/>
          <w:rFonts w:ascii="Arial" w:hAnsi="Arial" w:cs="Arial"/>
          <w:color w:val="000000" w:themeColor="text1"/>
        </w:rPr>
        <w:t>. Pri rovnosti hlasov rozhoduje hlas predsedu.</w:t>
      </w:r>
    </w:p>
    <w:p w14:paraId="21E3D75B" w14:textId="77777777" w:rsidR="00A810D5" w:rsidRPr="00961F61" w:rsidRDefault="00A810D5" w:rsidP="00997532">
      <w:pPr>
        <w:pStyle w:val="Odsekzoznamu"/>
        <w:numPr>
          <w:ilvl w:val="0"/>
          <w:numId w:val="10"/>
        </w:numPr>
        <w:spacing w:before="120" w:line="276" w:lineRule="auto"/>
        <w:ind w:left="0" w:firstLine="0"/>
        <w:rPr>
          <w:rStyle w:val="awspan1"/>
          <w:rFonts w:ascii="Arial" w:hAnsi="Arial" w:cs="Arial"/>
          <w:color w:val="000000" w:themeColor="text1"/>
        </w:rPr>
      </w:pPr>
      <w:r w:rsidRPr="00961F61">
        <w:rPr>
          <w:rStyle w:val="awspan1"/>
          <w:rFonts w:ascii="Arial" w:hAnsi="Arial" w:cs="Arial"/>
          <w:color w:val="000000" w:themeColor="text1"/>
        </w:rPr>
        <w:t xml:space="preserve">Uznesenie obsahuje návrh </w:t>
      </w:r>
      <w:r w:rsidR="00916077" w:rsidRPr="00961F61">
        <w:rPr>
          <w:rStyle w:val="awspan1"/>
          <w:rFonts w:ascii="Arial" w:hAnsi="Arial" w:cs="Arial"/>
          <w:color w:val="000000" w:themeColor="text1"/>
        </w:rPr>
        <w:t>na</w:t>
      </w:r>
    </w:p>
    <w:p w14:paraId="3CC98FA8" w14:textId="77777777" w:rsidR="00A810D5" w:rsidRPr="00961F61" w:rsidRDefault="00A810D5" w:rsidP="00997532">
      <w:pPr>
        <w:pStyle w:val="Odsekzoznamu"/>
        <w:numPr>
          <w:ilvl w:val="0"/>
          <w:numId w:val="11"/>
        </w:numPr>
        <w:spacing w:before="120" w:line="276" w:lineRule="auto"/>
        <w:ind w:left="709" w:hanging="283"/>
        <w:rPr>
          <w:rStyle w:val="awspan1"/>
          <w:rFonts w:ascii="Arial" w:hAnsi="Arial" w:cs="Arial"/>
          <w:color w:val="000000" w:themeColor="text1"/>
        </w:rPr>
      </w:pPr>
      <w:r w:rsidRPr="00961F61">
        <w:rPr>
          <w:rStyle w:val="awspan1"/>
          <w:rFonts w:ascii="Arial" w:hAnsi="Arial" w:cs="Arial"/>
          <w:color w:val="000000" w:themeColor="text1"/>
        </w:rPr>
        <w:t>poskytnut</w:t>
      </w:r>
      <w:r w:rsidR="00A90018" w:rsidRPr="00961F61">
        <w:rPr>
          <w:rStyle w:val="awspan1"/>
          <w:rFonts w:ascii="Arial" w:hAnsi="Arial" w:cs="Arial"/>
          <w:color w:val="000000" w:themeColor="text1"/>
        </w:rPr>
        <w:t>i</w:t>
      </w:r>
      <w:r w:rsidR="00916077" w:rsidRPr="00961F61">
        <w:rPr>
          <w:rStyle w:val="awspan1"/>
          <w:rFonts w:ascii="Arial" w:hAnsi="Arial" w:cs="Arial"/>
          <w:color w:val="000000" w:themeColor="text1"/>
        </w:rPr>
        <w:t>e</w:t>
      </w:r>
      <w:r w:rsidRPr="00961F61">
        <w:rPr>
          <w:rStyle w:val="awspan1"/>
          <w:rFonts w:ascii="Arial" w:hAnsi="Arial" w:cs="Arial"/>
          <w:color w:val="000000" w:themeColor="text1"/>
        </w:rPr>
        <w:t xml:space="preserve"> dotácie s uvedením jej výšky</w:t>
      </w:r>
      <w:r w:rsidR="00930BBD">
        <w:rPr>
          <w:rStyle w:val="awspan1"/>
          <w:rFonts w:ascii="Arial" w:hAnsi="Arial" w:cs="Arial"/>
          <w:color w:val="000000" w:themeColor="text1"/>
        </w:rPr>
        <w:t>,</w:t>
      </w:r>
      <w:r w:rsidRPr="00961F61">
        <w:rPr>
          <w:rStyle w:val="awspan1"/>
          <w:rFonts w:ascii="Arial" w:hAnsi="Arial" w:cs="Arial"/>
          <w:color w:val="000000" w:themeColor="text1"/>
        </w:rPr>
        <w:t xml:space="preserve"> </w:t>
      </w:r>
    </w:p>
    <w:p w14:paraId="1B98F274" w14:textId="1C1C5D40" w:rsidR="00930BBD" w:rsidRDefault="00A810D5" w:rsidP="00997532">
      <w:pPr>
        <w:pStyle w:val="Odsekzoznamu"/>
        <w:numPr>
          <w:ilvl w:val="0"/>
          <w:numId w:val="11"/>
        </w:numPr>
        <w:spacing w:before="120" w:line="276" w:lineRule="auto"/>
        <w:ind w:left="709" w:hanging="283"/>
        <w:rPr>
          <w:rStyle w:val="awspan1"/>
          <w:rFonts w:ascii="Arial" w:hAnsi="Arial" w:cs="Arial"/>
          <w:color w:val="000000" w:themeColor="text1"/>
        </w:rPr>
      </w:pPr>
      <w:r w:rsidRPr="00961F61">
        <w:rPr>
          <w:rStyle w:val="awspan1"/>
          <w:rFonts w:ascii="Arial" w:hAnsi="Arial" w:cs="Arial"/>
          <w:color w:val="000000" w:themeColor="text1"/>
        </w:rPr>
        <w:t>neposkytnut</w:t>
      </w:r>
      <w:r w:rsidR="00A90018" w:rsidRPr="00961F61">
        <w:rPr>
          <w:rStyle w:val="awspan1"/>
          <w:rFonts w:ascii="Arial" w:hAnsi="Arial" w:cs="Arial"/>
          <w:color w:val="000000" w:themeColor="text1"/>
        </w:rPr>
        <w:t>i</w:t>
      </w:r>
      <w:r w:rsidR="00916077" w:rsidRPr="00961F61">
        <w:rPr>
          <w:rStyle w:val="awspan1"/>
          <w:rFonts w:ascii="Arial" w:hAnsi="Arial" w:cs="Arial"/>
          <w:color w:val="000000" w:themeColor="text1"/>
        </w:rPr>
        <w:t>e</w:t>
      </w:r>
      <w:r w:rsidRPr="00961F61">
        <w:rPr>
          <w:rStyle w:val="awspan1"/>
          <w:rFonts w:ascii="Arial" w:hAnsi="Arial" w:cs="Arial"/>
          <w:color w:val="000000" w:themeColor="text1"/>
        </w:rPr>
        <w:t xml:space="preserve"> dotácie s</w:t>
      </w:r>
      <w:r w:rsidR="00151CCB" w:rsidRPr="00961F61">
        <w:rPr>
          <w:rStyle w:val="awspan1"/>
          <w:rFonts w:ascii="Arial" w:hAnsi="Arial" w:cs="Arial"/>
          <w:color w:val="000000" w:themeColor="text1"/>
        </w:rPr>
        <w:t xml:space="preserve"> uvedením </w:t>
      </w:r>
      <w:r w:rsidRPr="00961F61">
        <w:rPr>
          <w:rStyle w:val="awspan1"/>
          <w:rFonts w:ascii="Arial" w:hAnsi="Arial" w:cs="Arial"/>
          <w:color w:val="000000" w:themeColor="text1"/>
        </w:rPr>
        <w:t>dôvod</w:t>
      </w:r>
      <w:r w:rsidR="00A90018" w:rsidRPr="00961F61">
        <w:rPr>
          <w:rStyle w:val="awspan1"/>
          <w:rFonts w:ascii="Arial" w:hAnsi="Arial" w:cs="Arial"/>
          <w:color w:val="000000" w:themeColor="text1"/>
        </w:rPr>
        <w:t>u</w:t>
      </w:r>
      <w:r w:rsidRPr="00961F61">
        <w:rPr>
          <w:rStyle w:val="awspan1"/>
          <w:rFonts w:ascii="Arial" w:hAnsi="Arial" w:cs="Arial"/>
          <w:color w:val="000000" w:themeColor="text1"/>
        </w:rPr>
        <w:t xml:space="preserve"> jej neposkytnutia</w:t>
      </w:r>
      <w:r w:rsidR="00630D8F">
        <w:rPr>
          <w:rStyle w:val="awspan1"/>
          <w:rFonts w:ascii="Arial" w:hAnsi="Arial" w:cs="Arial"/>
          <w:color w:val="000000" w:themeColor="text1"/>
        </w:rPr>
        <w:t>.</w:t>
      </w:r>
    </w:p>
    <w:p w14:paraId="03AA50E3" w14:textId="7BA5ED61" w:rsidR="00087F2B" w:rsidRPr="00961F61" w:rsidRDefault="009B2761" w:rsidP="00997532">
      <w:pPr>
        <w:pStyle w:val="Odsekzoznamu"/>
        <w:numPr>
          <w:ilvl w:val="0"/>
          <w:numId w:val="10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  <w:color w:val="auto"/>
        </w:rPr>
        <w:lastRenderedPageBreak/>
        <w:t>V odôvodnen</w:t>
      </w:r>
      <w:r w:rsidR="00A90018" w:rsidRPr="00961F61">
        <w:rPr>
          <w:rFonts w:ascii="Arial" w:hAnsi="Arial" w:cs="Arial"/>
          <w:color w:val="auto"/>
        </w:rPr>
        <w:t>om</w:t>
      </w:r>
      <w:r w:rsidRPr="00961F61">
        <w:rPr>
          <w:rFonts w:ascii="Arial" w:hAnsi="Arial" w:cs="Arial"/>
          <w:color w:val="auto"/>
        </w:rPr>
        <w:t xml:space="preserve"> prípad</w:t>
      </w:r>
      <w:r w:rsidR="00A90018" w:rsidRPr="00961F61">
        <w:rPr>
          <w:rFonts w:ascii="Arial" w:hAnsi="Arial" w:cs="Arial"/>
          <w:color w:val="auto"/>
        </w:rPr>
        <w:t>e</w:t>
      </w:r>
      <w:r w:rsidRPr="00961F61">
        <w:rPr>
          <w:rFonts w:ascii="Arial" w:hAnsi="Arial" w:cs="Arial"/>
          <w:color w:val="auto"/>
        </w:rPr>
        <w:t xml:space="preserve"> možno na základe rozhodnutia predsedu hlasovať elektronicky</w:t>
      </w:r>
      <w:r w:rsidR="00C872F8" w:rsidRPr="00961F61">
        <w:rPr>
          <w:rFonts w:ascii="Arial" w:hAnsi="Arial" w:cs="Arial"/>
          <w:color w:val="auto"/>
        </w:rPr>
        <w:t xml:space="preserve">; </w:t>
      </w:r>
      <w:r w:rsidRPr="00961F61">
        <w:rPr>
          <w:rFonts w:ascii="Arial" w:hAnsi="Arial" w:cs="Arial"/>
          <w:color w:val="auto"/>
        </w:rPr>
        <w:t>tajomník zašle</w:t>
      </w:r>
      <w:r w:rsidR="005D0C8B">
        <w:rPr>
          <w:rFonts w:ascii="Arial" w:hAnsi="Arial" w:cs="Arial"/>
          <w:color w:val="auto"/>
        </w:rPr>
        <w:t xml:space="preserve"> komisii</w:t>
      </w:r>
      <w:r w:rsidRPr="00961F61">
        <w:rPr>
          <w:rFonts w:ascii="Arial" w:hAnsi="Arial" w:cs="Arial"/>
          <w:color w:val="auto"/>
        </w:rPr>
        <w:t xml:space="preserve"> podklady potrebné na </w:t>
      </w:r>
      <w:r w:rsidR="00724CD8" w:rsidRPr="00961F61">
        <w:rPr>
          <w:rFonts w:ascii="Arial" w:hAnsi="Arial" w:cs="Arial"/>
          <w:color w:val="auto"/>
        </w:rPr>
        <w:t xml:space="preserve">posúdenie </w:t>
      </w:r>
      <w:r w:rsidRPr="00961F61">
        <w:rPr>
          <w:rFonts w:ascii="Arial" w:hAnsi="Arial" w:cs="Arial"/>
          <w:color w:val="auto"/>
        </w:rPr>
        <w:t>žiadosti</w:t>
      </w:r>
      <w:r w:rsidR="00337F04" w:rsidRPr="00961F61">
        <w:rPr>
          <w:rFonts w:ascii="Arial" w:hAnsi="Arial" w:cs="Arial"/>
          <w:color w:val="auto"/>
        </w:rPr>
        <w:t xml:space="preserve"> elektronicky</w:t>
      </w:r>
      <w:r w:rsidRPr="00961F61">
        <w:rPr>
          <w:rFonts w:ascii="Arial" w:hAnsi="Arial" w:cs="Arial"/>
          <w:color w:val="auto"/>
        </w:rPr>
        <w:t xml:space="preserve">. </w:t>
      </w:r>
      <w:r w:rsidR="00524D51">
        <w:rPr>
          <w:rFonts w:ascii="Arial" w:hAnsi="Arial" w:cs="Arial"/>
          <w:color w:val="auto"/>
        </w:rPr>
        <w:t>Predseda a č</w:t>
      </w:r>
      <w:r w:rsidRPr="00961F61">
        <w:rPr>
          <w:rFonts w:ascii="Arial" w:hAnsi="Arial" w:cs="Arial"/>
          <w:color w:val="auto"/>
        </w:rPr>
        <w:t>lenovia svoje vyjadrenia zasielajú na adresu elektronickej pošty určenú tajomníkom v lehote určenej predsedom, ktorá je najmenej tri pracovné dni. Závery komisie sú pri elektronickom hlasovaní prijaté, ak sa nadpolovičná väčšina</w:t>
      </w:r>
      <w:r w:rsidR="00E90A67">
        <w:rPr>
          <w:rFonts w:ascii="Arial" w:hAnsi="Arial" w:cs="Arial"/>
          <w:color w:val="auto"/>
        </w:rPr>
        <w:t xml:space="preserve"> komisie</w:t>
      </w:r>
      <w:r w:rsidRPr="00961F61">
        <w:rPr>
          <w:rFonts w:ascii="Arial" w:hAnsi="Arial" w:cs="Arial"/>
          <w:color w:val="auto"/>
        </w:rPr>
        <w:t xml:space="preserve"> v lehote určenej predsedom vyjadrila k podkladom potrebným na </w:t>
      </w:r>
      <w:r w:rsidR="00724CD8" w:rsidRPr="00961F61">
        <w:rPr>
          <w:rFonts w:ascii="Arial" w:hAnsi="Arial" w:cs="Arial"/>
          <w:color w:val="auto"/>
        </w:rPr>
        <w:t xml:space="preserve">posúdenie </w:t>
      </w:r>
      <w:r w:rsidRPr="00961F61">
        <w:rPr>
          <w:rFonts w:ascii="Arial" w:hAnsi="Arial" w:cs="Arial"/>
          <w:color w:val="auto"/>
        </w:rPr>
        <w:t xml:space="preserve">žiadosti. </w:t>
      </w:r>
      <w:bookmarkStart w:id="24" w:name="_Toc37768769"/>
      <w:r w:rsidR="00337F04" w:rsidRPr="00961F61">
        <w:rPr>
          <w:rFonts w:ascii="Arial" w:hAnsi="Arial" w:cs="Arial"/>
          <w:color w:val="auto"/>
        </w:rPr>
        <w:t xml:space="preserve">Ak nadpolovičná väčšina </w:t>
      </w:r>
      <w:r w:rsidR="001E60E4">
        <w:rPr>
          <w:rFonts w:ascii="Arial" w:hAnsi="Arial" w:cs="Arial"/>
          <w:color w:val="auto"/>
        </w:rPr>
        <w:t xml:space="preserve">komisie </w:t>
      </w:r>
      <w:r w:rsidR="00337F04" w:rsidRPr="00961F61">
        <w:rPr>
          <w:rFonts w:ascii="Arial" w:hAnsi="Arial" w:cs="Arial"/>
          <w:color w:val="auto"/>
        </w:rPr>
        <w:t>v určenej lehote nezaslala svoje vyjadrenia, predseda môže rozhodnúť o opakovanom elektronickom hlasovaní.</w:t>
      </w:r>
    </w:p>
    <w:p w14:paraId="37EDBD3A" w14:textId="21F578BA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25" w:name="_Toc175307468"/>
      <w:r w:rsidRPr="00961F61">
        <w:rPr>
          <w:rFonts w:ascii="Arial" w:hAnsi="Arial"/>
          <w:sz w:val="24"/>
          <w:szCs w:val="24"/>
        </w:rPr>
        <w:t xml:space="preserve">Posudzovanie </w:t>
      </w:r>
      <w:r w:rsidR="007E146D">
        <w:rPr>
          <w:rFonts w:ascii="Arial" w:hAnsi="Arial"/>
          <w:sz w:val="24"/>
          <w:szCs w:val="24"/>
        </w:rPr>
        <w:t xml:space="preserve">a hodnotenie </w:t>
      </w:r>
      <w:r w:rsidR="000E4D9A">
        <w:rPr>
          <w:rFonts w:ascii="Arial" w:hAnsi="Arial"/>
          <w:sz w:val="24"/>
          <w:szCs w:val="24"/>
        </w:rPr>
        <w:t xml:space="preserve">žiadostí </w:t>
      </w:r>
      <w:bookmarkEnd w:id="25"/>
    </w:p>
    <w:p w14:paraId="36812CB8" w14:textId="16196426" w:rsidR="005865E1" w:rsidRPr="00961F61" w:rsidRDefault="00A810D5" w:rsidP="00997532">
      <w:pPr>
        <w:pStyle w:val="Odsekzoznamu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Komisia </w:t>
      </w:r>
      <w:r w:rsidR="005E3C64" w:rsidRPr="00961F61">
        <w:rPr>
          <w:rFonts w:ascii="Arial" w:hAnsi="Arial" w:cs="Arial"/>
        </w:rPr>
        <w:t xml:space="preserve">posudzuje </w:t>
      </w:r>
      <w:r w:rsidRPr="00961F61">
        <w:rPr>
          <w:rFonts w:ascii="Arial" w:hAnsi="Arial" w:cs="Arial"/>
        </w:rPr>
        <w:t>na svojom zasadnutí len žiadosti</w:t>
      </w:r>
      <w:r w:rsidR="00F51F01">
        <w:rPr>
          <w:rFonts w:ascii="Arial" w:hAnsi="Arial" w:cs="Arial"/>
        </w:rPr>
        <w:t xml:space="preserve"> </w:t>
      </w:r>
      <w:r w:rsidR="00CC61A0">
        <w:rPr>
          <w:rFonts w:ascii="Arial" w:hAnsi="Arial" w:cs="Arial"/>
        </w:rPr>
        <w:t>podané v súlade so zákonom o vzdelávaní dospelých.</w:t>
      </w:r>
      <w:r w:rsidRPr="00961F61">
        <w:rPr>
          <w:rFonts w:ascii="Arial" w:hAnsi="Arial" w:cs="Arial"/>
        </w:rPr>
        <w:t xml:space="preserve"> </w:t>
      </w:r>
    </w:p>
    <w:p w14:paraId="149D4FBC" w14:textId="7BAD4026" w:rsidR="00811A2E" w:rsidRPr="00961F61" w:rsidRDefault="00811A2E" w:rsidP="00997532">
      <w:pPr>
        <w:pStyle w:val="Odsekzoznamu"/>
        <w:numPr>
          <w:ilvl w:val="0"/>
          <w:numId w:val="12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Ak komisia zistí na základe obsahového posúdenia žiadosti, že žiadosť </w:t>
      </w:r>
      <w:r w:rsidR="00FE74A8" w:rsidRPr="00961F61">
        <w:rPr>
          <w:rFonts w:ascii="Arial" w:hAnsi="Arial" w:cs="Arial"/>
        </w:rPr>
        <w:t xml:space="preserve">má </w:t>
      </w:r>
      <w:r w:rsidRPr="00961F61">
        <w:rPr>
          <w:rFonts w:ascii="Arial" w:hAnsi="Arial" w:cs="Arial"/>
        </w:rPr>
        <w:t>nedostatky, tajomník</w:t>
      </w:r>
      <w:r w:rsidR="007241BD" w:rsidRPr="00961F61">
        <w:rPr>
          <w:rFonts w:ascii="Arial" w:hAnsi="Arial" w:cs="Arial"/>
        </w:rPr>
        <w:t xml:space="preserve"> </w:t>
      </w:r>
      <w:r w:rsidR="00210E2C" w:rsidRPr="00961F61">
        <w:rPr>
          <w:rFonts w:ascii="Arial" w:hAnsi="Arial" w:cs="Arial"/>
        </w:rPr>
        <w:t>preukázateľne</w:t>
      </w:r>
      <w:r w:rsidRPr="00961F61">
        <w:rPr>
          <w:rFonts w:ascii="Arial" w:hAnsi="Arial" w:cs="Arial"/>
        </w:rPr>
        <w:t xml:space="preserve"> vyzve žiadateľa, aby v lehote určenej predsedom žiadosť upravil alebo doplnil podľa pokynov komisie. Komisia môže v rámci úpravy žiadosti žiadateľovi navrhnúť aj zmenu požadovanej výšky</w:t>
      </w:r>
      <w:r w:rsidR="000426EE">
        <w:rPr>
          <w:rFonts w:ascii="Arial" w:hAnsi="Arial" w:cs="Arial"/>
        </w:rPr>
        <w:t xml:space="preserve"> finančných prostriedkov</w:t>
      </w:r>
      <w:r w:rsidR="00C33559">
        <w:rPr>
          <w:rFonts w:ascii="Arial" w:hAnsi="Arial" w:cs="Arial"/>
        </w:rPr>
        <w:t xml:space="preserve">. </w:t>
      </w:r>
    </w:p>
    <w:p w14:paraId="72089E4F" w14:textId="0390B3A7" w:rsidR="00811A2E" w:rsidRPr="00961F61" w:rsidRDefault="00811A2E" w:rsidP="00997532">
      <w:pPr>
        <w:pStyle w:val="Odsekzoznamu"/>
        <w:numPr>
          <w:ilvl w:val="0"/>
          <w:numId w:val="12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Ak žiadateľ vykoná úpravu žiadosti alebo jej doplnenie</w:t>
      </w:r>
      <w:r w:rsidR="004776AD" w:rsidRPr="00961F61">
        <w:rPr>
          <w:rFonts w:ascii="Arial" w:hAnsi="Arial" w:cs="Arial"/>
        </w:rPr>
        <w:t xml:space="preserve"> podľa pokynov </w:t>
      </w:r>
      <w:r w:rsidRPr="00961F61">
        <w:rPr>
          <w:rFonts w:ascii="Arial" w:hAnsi="Arial" w:cs="Arial"/>
        </w:rPr>
        <w:t xml:space="preserve">riadne a včas </w:t>
      </w:r>
      <w:r w:rsidR="0075057B" w:rsidRPr="00961F61">
        <w:rPr>
          <w:rFonts w:ascii="Arial" w:hAnsi="Arial" w:cs="Arial"/>
        </w:rPr>
        <w:t>a</w:t>
      </w:r>
      <w:r w:rsidRPr="00961F61">
        <w:rPr>
          <w:rFonts w:ascii="Arial" w:hAnsi="Arial" w:cs="Arial"/>
        </w:rPr>
        <w:t xml:space="preserve"> žiadosť neobsahuje </w:t>
      </w:r>
      <w:r w:rsidR="00667E66" w:rsidRPr="00961F61">
        <w:rPr>
          <w:rFonts w:ascii="Arial" w:hAnsi="Arial" w:cs="Arial"/>
        </w:rPr>
        <w:t>ďalšie</w:t>
      </w:r>
      <w:r w:rsidRPr="00961F61">
        <w:rPr>
          <w:rFonts w:ascii="Arial" w:hAnsi="Arial" w:cs="Arial"/>
        </w:rPr>
        <w:t xml:space="preserve"> nedostatky, predseda zaradí žiadosť do záverečného výberu. Na základe výsledkov </w:t>
      </w:r>
      <w:r w:rsidR="004776AD" w:rsidRPr="00961F61">
        <w:rPr>
          <w:rFonts w:ascii="Arial" w:hAnsi="Arial" w:cs="Arial"/>
        </w:rPr>
        <w:t>posudzovania</w:t>
      </w:r>
      <w:r w:rsidRPr="00961F61">
        <w:rPr>
          <w:rFonts w:ascii="Arial" w:hAnsi="Arial" w:cs="Arial"/>
        </w:rPr>
        <w:t xml:space="preserve"> jednotlivých žiadostí </w:t>
      </w:r>
      <w:r w:rsidR="00220330" w:rsidRPr="00961F61">
        <w:rPr>
          <w:rFonts w:ascii="Arial" w:hAnsi="Arial" w:cs="Arial"/>
        </w:rPr>
        <w:t xml:space="preserve">sa </w:t>
      </w:r>
      <w:r w:rsidRPr="00961F61">
        <w:rPr>
          <w:rFonts w:ascii="Arial" w:hAnsi="Arial" w:cs="Arial"/>
        </w:rPr>
        <w:t>uskutoční záverečný výber a</w:t>
      </w:r>
      <w:r w:rsidR="00220330" w:rsidRPr="00961F61">
        <w:rPr>
          <w:rFonts w:ascii="Arial" w:hAnsi="Arial" w:cs="Arial"/>
        </w:rPr>
        <w:t xml:space="preserve"> predseda </w:t>
      </w:r>
      <w:r w:rsidRPr="00961F61">
        <w:rPr>
          <w:rFonts w:ascii="Arial" w:hAnsi="Arial" w:cs="Arial"/>
        </w:rPr>
        <w:t xml:space="preserve">predloží ministrovi návrh na </w:t>
      </w:r>
      <w:r w:rsidR="000426EE">
        <w:rPr>
          <w:rFonts w:ascii="Arial" w:hAnsi="Arial" w:cs="Arial"/>
        </w:rPr>
        <w:t>pridelenie finančných prostriedkov</w:t>
      </w:r>
      <w:r w:rsidR="005A4142">
        <w:rPr>
          <w:rFonts w:ascii="Arial" w:hAnsi="Arial" w:cs="Arial"/>
        </w:rPr>
        <w:t xml:space="preserve"> </w:t>
      </w:r>
      <w:r w:rsidR="000426EE">
        <w:rPr>
          <w:rFonts w:ascii="Arial" w:hAnsi="Arial" w:cs="Arial"/>
        </w:rPr>
        <w:t xml:space="preserve">na </w:t>
      </w:r>
      <w:r w:rsidRPr="00961F61">
        <w:rPr>
          <w:rFonts w:ascii="Arial" w:hAnsi="Arial" w:cs="Arial"/>
        </w:rPr>
        <w:t>poskytnutie dotáci</w:t>
      </w:r>
      <w:r w:rsidR="000426EE">
        <w:rPr>
          <w:rFonts w:ascii="Arial" w:hAnsi="Arial" w:cs="Arial"/>
        </w:rPr>
        <w:t>e</w:t>
      </w:r>
      <w:r w:rsidRPr="00961F61">
        <w:rPr>
          <w:rFonts w:ascii="Arial" w:hAnsi="Arial" w:cs="Arial"/>
        </w:rPr>
        <w:t xml:space="preserve"> s uvedením ich výšky</w:t>
      </w:r>
      <w:r w:rsidR="00BC404B" w:rsidRPr="00961F61">
        <w:rPr>
          <w:rFonts w:ascii="Arial" w:hAnsi="Arial" w:cs="Arial"/>
        </w:rPr>
        <w:t>.</w:t>
      </w:r>
    </w:p>
    <w:p w14:paraId="4FAE33AF" w14:textId="70C76688" w:rsidR="005865E1" w:rsidRDefault="005865E1" w:rsidP="00997532">
      <w:pPr>
        <w:pStyle w:val="Odsekzoznamu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Ak komisia zistí, že žiadateľ uviedol nepravdivé informácie alebo skutočnosti spôsobilé uviesť členov komisie do omylu, navrhne</w:t>
      </w:r>
      <w:r w:rsidR="008B3565">
        <w:rPr>
          <w:rFonts w:ascii="Arial" w:hAnsi="Arial" w:cs="Arial"/>
        </w:rPr>
        <w:t xml:space="preserve"> n</w:t>
      </w:r>
      <w:r w:rsidR="0056764C" w:rsidRPr="00961F61">
        <w:rPr>
          <w:rFonts w:ascii="Arial" w:hAnsi="Arial" w:cs="Arial"/>
        </w:rPr>
        <w:t>eposkytnutie dotácie</w:t>
      </w:r>
      <w:r w:rsidR="00151CCB" w:rsidRPr="00961F61">
        <w:rPr>
          <w:rFonts w:ascii="Arial" w:hAnsi="Arial" w:cs="Arial"/>
        </w:rPr>
        <w:t>.</w:t>
      </w:r>
    </w:p>
    <w:p w14:paraId="2D505CB1" w14:textId="2B4163F0" w:rsidR="000C217E" w:rsidRPr="00961F61" w:rsidRDefault="00BE74F0" w:rsidP="00997532">
      <w:pPr>
        <w:pStyle w:val="Odsekzoznamu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before="120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Komisia zoradí o</w:t>
      </w:r>
      <w:r w:rsidR="007E146D">
        <w:rPr>
          <w:rFonts w:ascii="Arial" w:hAnsi="Arial" w:cs="Arial"/>
        </w:rPr>
        <w:t>hodnotené a</w:t>
      </w:r>
      <w:r w:rsidR="00142063">
        <w:rPr>
          <w:rFonts w:ascii="Arial" w:hAnsi="Arial" w:cs="Arial"/>
        </w:rPr>
        <w:t xml:space="preserve"> posúdené žiadosti zostupne od najvyššieho </w:t>
      </w:r>
      <w:r w:rsidR="00DB5946">
        <w:rPr>
          <w:rFonts w:ascii="Arial" w:hAnsi="Arial" w:cs="Arial"/>
        </w:rPr>
        <w:t>celkového počtu bodov po najnižší</w:t>
      </w:r>
      <w:r w:rsidR="00F52FE6">
        <w:rPr>
          <w:rFonts w:ascii="Arial" w:hAnsi="Arial" w:cs="Arial"/>
        </w:rPr>
        <w:t xml:space="preserve">. </w:t>
      </w:r>
      <w:r w:rsidR="00260E99" w:rsidRPr="00260E99">
        <w:rPr>
          <w:rFonts w:ascii="Arial" w:hAnsi="Arial" w:cs="Arial"/>
        </w:rPr>
        <w:t>Celkový počet bodov</w:t>
      </w:r>
      <w:r w:rsidR="00264C26">
        <w:rPr>
          <w:rFonts w:ascii="Arial" w:hAnsi="Arial" w:cs="Arial"/>
        </w:rPr>
        <w:t xml:space="preserve"> je</w:t>
      </w:r>
      <w:r w:rsidR="00260E99" w:rsidRPr="00260E99">
        <w:rPr>
          <w:rFonts w:ascii="Arial" w:hAnsi="Arial" w:cs="Arial"/>
        </w:rPr>
        <w:t xml:space="preserve"> súčet bodov pridelených</w:t>
      </w:r>
      <w:r w:rsidR="001D6C66">
        <w:rPr>
          <w:rFonts w:ascii="Arial" w:hAnsi="Arial" w:cs="Arial"/>
        </w:rPr>
        <w:t xml:space="preserve"> podľa</w:t>
      </w:r>
      <w:r w:rsidR="00260E99" w:rsidRPr="00260E99">
        <w:rPr>
          <w:rFonts w:ascii="Arial" w:hAnsi="Arial" w:cs="Arial"/>
        </w:rPr>
        <w:t xml:space="preserve"> jednotlivých kritérií oprávnenosti a výberových kritérií</w:t>
      </w:r>
      <w:r w:rsidR="00137749">
        <w:rPr>
          <w:rFonts w:ascii="Arial" w:hAnsi="Arial" w:cs="Arial"/>
        </w:rPr>
        <w:t xml:space="preserve">, ktoré </w:t>
      </w:r>
      <w:r w:rsidR="00BE7F76">
        <w:rPr>
          <w:rFonts w:ascii="Arial" w:hAnsi="Arial" w:cs="Arial"/>
        </w:rPr>
        <w:t xml:space="preserve">sú </w:t>
      </w:r>
      <w:r w:rsidR="00BC436A" w:rsidRPr="00BC436A">
        <w:rPr>
          <w:rFonts w:ascii="Arial" w:hAnsi="Arial" w:cs="Arial"/>
        </w:rPr>
        <w:t>zverejn</w:t>
      </w:r>
      <w:r w:rsidR="00BE7F76">
        <w:rPr>
          <w:rFonts w:ascii="Arial" w:hAnsi="Arial" w:cs="Arial"/>
        </w:rPr>
        <w:t xml:space="preserve">ené na </w:t>
      </w:r>
      <w:r w:rsidR="00BC436A" w:rsidRPr="00BC436A">
        <w:rPr>
          <w:rFonts w:ascii="Arial" w:hAnsi="Arial" w:cs="Arial"/>
        </w:rPr>
        <w:t xml:space="preserve"> webovom sídle</w:t>
      </w:r>
      <w:r w:rsidR="00BE7F76">
        <w:rPr>
          <w:rFonts w:ascii="Arial" w:hAnsi="Arial" w:cs="Arial"/>
        </w:rPr>
        <w:t xml:space="preserve"> </w:t>
      </w:r>
      <w:r w:rsidR="00BE7F76" w:rsidRPr="00BC436A">
        <w:rPr>
          <w:rFonts w:ascii="Arial" w:hAnsi="Arial" w:cs="Arial"/>
        </w:rPr>
        <w:t>ministerstvo školstva</w:t>
      </w:r>
      <w:r w:rsidR="00BE7F76">
        <w:rPr>
          <w:rFonts w:ascii="Arial" w:hAnsi="Arial" w:cs="Arial"/>
        </w:rPr>
        <w:t xml:space="preserve">. </w:t>
      </w:r>
    </w:p>
    <w:bookmarkEnd w:id="24"/>
    <w:p w14:paraId="028E81D8" w14:textId="77777777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26" w:name="_Toc175307470"/>
      <w:r w:rsidRPr="00961F61">
        <w:rPr>
          <w:rFonts w:ascii="Arial" w:hAnsi="Arial"/>
          <w:sz w:val="24"/>
          <w:szCs w:val="24"/>
        </w:rPr>
        <w:t>Zápisnica</w:t>
      </w:r>
      <w:bookmarkEnd w:id="26"/>
    </w:p>
    <w:p w14:paraId="3017F4F1" w14:textId="633A2268" w:rsidR="009E45B0" w:rsidRPr="00961F61" w:rsidRDefault="009E45B0" w:rsidP="00944DF1">
      <w:p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(1)</w:t>
      </w:r>
      <w:r w:rsidRPr="00961F61">
        <w:rPr>
          <w:rFonts w:ascii="Arial" w:hAnsi="Arial" w:cs="Arial"/>
        </w:rPr>
        <w:tab/>
        <w:t>Tajomník vypracuje zápisnicu zo zasadnutia do</w:t>
      </w:r>
      <w:r w:rsidR="00F36661">
        <w:rPr>
          <w:rFonts w:ascii="Arial" w:hAnsi="Arial" w:cs="Arial"/>
        </w:rPr>
        <w:t xml:space="preserve"> siedmich</w:t>
      </w:r>
      <w:r w:rsidRPr="00961F61">
        <w:rPr>
          <w:rFonts w:ascii="Arial" w:hAnsi="Arial" w:cs="Arial"/>
        </w:rPr>
        <w:t xml:space="preserve"> pracovných dní od skončenia zasadnutia. Zápisnicu schvaľuje predseda. V zápisnici sa uvádzajú</w:t>
      </w:r>
    </w:p>
    <w:p w14:paraId="221C813F" w14:textId="77777777" w:rsidR="00E608D2" w:rsidRPr="00961F61" w:rsidRDefault="00E608D2" w:rsidP="00997532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p</w:t>
      </w:r>
      <w:r w:rsidR="009E45B0" w:rsidRPr="00961F61">
        <w:rPr>
          <w:rFonts w:ascii="Arial" w:hAnsi="Arial" w:cs="Arial"/>
        </w:rPr>
        <w:t>rogram</w:t>
      </w:r>
      <w:r w:rsidRPr="00961F61">
        <w:rPr>
          <w:rFonts w:ascii="Arial" w:hAnsi="Arial" w:cs="Arial"/>
        </w:rPr>
        <w:t>,</w:t>
      </w:r>
    </w:p>
    <w:p w14:paraId="3A970123" w14:textId="77777777" w:rsidR="009E45B0" w:rsidRPr="00961F61" w:rsidRDefault="00B71595" w:rsidP="00997532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zoznam prítomných členov</w:t>
      </w:r>
      <w:r w:rsidR="009E45B0" w:rsidRPr="00961F61">
        <w:rPr>
          <w:rFonts w:ascii="Arial" w:hAnsi="Arial" w:cs="Arial"/>
        </w:rPr>
        <w:t>,</w:t>
      </w:r>
    </w:p>
    <w:p w14:paraId="4E137ED8" w14:textId="77777777" w:rsidR="00BE1A56" w:rsidRPr="00961F61" w:rsidRDefault="00BE1A56" w:rsidP="00997532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zoznam posudzovaných žiadostí,</w:t>
      </w:r>
    </w:p>
    <w:p w14:paraId="5CF60A38" w14:textId="77777777" w:rsidR="009E45B0" w:rsidRPr="00961F61" w:rsidRDefault="009E45B0" w:rsidP="00997532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zoznam žiadateľov, ktorým sa navrhuje poskytnutie dotácie a jej výška,</w:t>
      </w:r>
    </w:p>
    <w:p w14:paraId="312BBB62" w14:textId="07B479A5" w:rsidR="005646D2" w:rsidRPr="00FC7180" w:rsidRDefault="00D020BC" w:rsidP="00FC7180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zoznam žiadateľov, ktorým sa navrhuje neposkytnutie dotácie, s uvedením dôvodu jej neposkytnutia,</w:t>
      </w:r>
    </w:p>
    <w:p w14:paraId="75C079DC" w14:textId="77777777" w:rsidR="00BE1A56" w:rsidRPr="00961F61" w:rsidRDefault="00BE1A56" w:rsidP="00997532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lastRenderedPageBreak/>
        <w:t>výsledok hlasovania komisie podpísaný členmi, ktorí sa zúčastnili na zasadnutí,</w:t>
      </w:r>
    </w:p>
    <w:p w14:paraId="740FF643" w14:textId="77777777" w:rsidR="00BE1A56" w:rsidRPr="00961F61" w:rsidRDefault="00BE1A56" w:rsidP="00B71595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uznesenia a prípadné pripomienky členov,</w:t>
      </w:r>
    </w:p>
    <w:p w14:paraId="23676699" w14:textId="33160849" w:rsidR="00944DF1" w:rsidRPr="00961F61" w:rsidRDefault="00944DF1" w:rsidP="00997532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lehot</w:t>
      </w:r>
      <w:r w:rsidR="00CD4541">
        <w:rPr>
          <w:rFonts w:ascii="Arial" w:hAnsi="Arial" w:cs="Arial"/>
        </w:rPr>
        <w:t>a</w:t>
      </w:r>
      <w:r w:rsidRPr="00961F61">
        <w:rPr>
          <w:rFonts w:ascii="Arial" w:hAnsi="Arial" w:cs="Arial"/>
        </w:rPr>
        <w:t xml:space="preserve"> určen</w:t>
      </w:r>
      <w:r w:rsidR="00CD4541">
        <w:rPr>
          <w:rFonts w:ascii="Arial" w:hAnsi="Arial" w:cs="Arial"/>
        </w:rPr>
        <w:t>á</w:t>
      </w:r>
      <w:r w:rsidRPr="00961F61">
        <w:rPr>
          <w:rFonts w:ascii="Arial" w:hAnsi="Arial" w:cs="Arial"/>
        </w:rPr>
        <w:t xml:space="preserve"> na úpravu žiadosti,</w:t>
      </w:r>
    </w:p>
    <w:p w14:paraId="50D7B19B" w14:textId="77777777" w:rsidR="00D020BC" w:rsidRPr="00961F61" w:rsidRDefault="00BE1A56" w:rsidP="00997532">
      <w:pPr>
        <w:pStyle w:val="Odsekzoznamu"/>
        <w:numPr>
          <w:ilvl w:val="2"/>
          <w:numId w:val="22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konflikt záujmov na základe oznámenia predsedu alebo členov.</w:t>
      </w:r>
    </w:p>
    <w:p w14:paraId="7DC55FB8" w14:textId="03735F7D" w:rsidR="009E45B0" w:rsidRPr="00961F61" w:rsidRDefault="009E45B0" w:rsidP="00944DF1">
      <w:p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>(2)</w:t>
      </w:r>
      <w:r w:rsidRPr="00961F61">
        <w:rPr>
          <w:rFonts w:ascii="Arial" w:hAnsi="Arial" w:cs="Arial"/>
        </w:rPr>
        <w:tab/>
        <w:t xml:space="preserve">Ak sa hlasovalo elektronicky podľa čl. 6 ods. </w:t>
      </w:r>
      <w:r w:rsidR="005F133A" w:rsidRPr="00961F61">
        <w:rPr>
          <w:rFonts w:ascii="Arial" w:hAnsi="Arial" w:cs="Arial"/>
        </w:rPr>
        <w:t>3</w:t>
      </w:r>
      <w:r w:rsidRPr="00961F61">
        <w:rPr>
          <w:rFonts w:ascii="Arial" w:hAnsi="Arial" w:cs="Arial"/>
        </w:rPr>
        <w:t>, po ukončení elektronického hlasovania tajomník o elektronickom hlasovaní vypracuje zápisnicu, ktorú schvaľuje predseda. Zápisnicu doručí tajomník členom do</w:t>
      </w:r>
      <w:r w:rsidR="004D69F4">
        <w:rPr>
          <w:rFonts w:ascii="Arial" w:hAnsi="Arial" w:cs="Arial"/>
        </w:rPr>
        <w:t xml:space="preserve"> siedmich</w:t>
      </w:r>
      <w:r w:rsidR="00BE1A56" w:rsidRPr="00961F61">
        <w:rPr>
          <w:rFonts w:ascii="Arial" w:hAnsi="Arial" w:cs="Arial"/>
        </w:rPr>
        <w:t xml:space="preserve"> </w:t>
      </w:r>
      <w:r w:rsidRPr="00961F61">
        <w:rPr>
          <w:rFonts w:ascii="Arial" w:hAnsi="Arial" w:cs="Arial"/>
        </w:rPr>
        <w:t xml:space="preserve">pracovných dní odo dňa ukončenia elektronického hlasovania. Zápisnica </w:t>
      </w:r>
      <w:r w:rsidR="00BE1A56" w:rsidRPr="00961F61">
        <w:rPr>
          <w:rFonts w:ascii="Arial" w:hAnsi="Arial" w:cs="Arial"/>
        </w:rPr>
        <w:t xml:space="preserve">okrem náležitostí podľa odseku 1 </w:t>
      </w:r>
      <w:r w:rsidR="00C101C0" w:rsidRPr="00961F61">
        <w:rPr>
          <w:rFonts w:ascii="Arial" w:hAnsi="Arial" w:cs="Arial"/>
        </w:rPr>
        <w:t xml:space="preserve">písm. a), c) až e) a i) </w:t>
      </w:r>
      <w:r w:rsidRPr="00961F61">
        <w:rPr>
          <w:rFonts w:ascii="Arial" w:hAnsi="Arial" w:cs="Arial"/>
        </w:rPr>
        <w:t>obsahuje najmä</w:t>
      </w:r>
    </w:p>
    <w:p w14:paraId="17F622F0" w14:textId="77777777" w:rsidR="009E45B0" w:rsidRPr="00961F61" w:rsidRDefault="009E45B0" w:rsidP="00997532">
      <w:pPr>
        <w:pStyle w:val="Odsekzoznamu"/>
        <w:numPr>
          <w:ilvl w:val="2"/>
          <w:numId w:val="23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lehotu na hlasovanie,</w:t>
      </w:r>
    </w:p>
    <w:p w14:paraId="58A705DC" w14:textId="77777777" w:rsidR="009E45B0" w:rsidRPr="00961F61" w:rsidRDefault="009E45B0" w:rsidP="00997532">
      <w:pPr>
        <w:pStyle w:val="Odsekzoznamu"/>
        <w:numPr>
          <w:ilvl w:val="2"/>
          <w:numId w:val="23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výsledok hlasovania</w:t>
      </w:r>
      <w:r w:rsidR="00C101C0" w:rsidRPr="00961F61">
        <w:rPr>
          <w:rFonts w:ascii="Arial" w:hAnsi="Arial" w:cs="Arial"/>
        </w:rPr>
        <w:t>,</w:t>
      </w:r>
    </w:p>
    <w:p w14:paraId="1A98BD5D" w14:textId="77777777" w:rsidR="00C47CCE" w:rsidRPr="00961F61" w:rsidRDefault="00C47CCE" w:rsidP="00997532">
      <w:pPr>
        <w:pStyle w:val="Odsekzoznamu"/>
        <w:numPr>
          <w:ilvl w:val="2"/>
          <w:numId w:val="23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zoznam </w:t>
      </w:r>
      <w:r w:rsidR="004C78D7" w:rsidRPr="00961F61">
        <w:rPr>
          <w:rFonts w:ascii="Arial" w:hAnsi="Arial" w:cs="Arial"/>
        </w:rPr>
        <w:t xml:space="preserve">členov, </w:t>
      </w:r>
      <w:r w:rsidRPr="00961F61">
        <w:rPr>
          <w:rFonts w:ascii="Arial" w:hAnsi="Arial" w:cs="Arial"/>
        </w:rPr>
        <w:t xml:space="preserve">ktorí sa zúčastnili na </w:t>
      </w:r>
      <w:r w:rsidR="004C78D7" w:rsidRPr="00961F61">
        <w:rPr>
          <w:rFonts w:ascii="Arial" w:hAnsi="Arial" w:cs="Arial"/>
        </w:rPr>
        <w:t xml:space="preserve">elektronickom </w:t>
      </w:r>
      <w:r w:rsidRPr="00961F61">
        <w:rPr>
          <w:rFonts w:ascii="Arial" w:hAnsi="Arial" w:cs="Arial"/>
        </w:rPr>
        <w:t>hlasovan</w:t>
      </w:r>
      <w:r w:rsidR="004C78D7" w:rsidRPr="00961F61">
        <w:rPr>
          <w:rFonts w:ascii="Arial" w:hAnsi="Arial" w:cs="Arial"/>
        </w:rPr>
        <w:t>í.</w:t>
      </w:r>
    </w:p>
    <w:p w14:paraId="70A55699" w14:textId="77777777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bookmarkStart w:id="27" w:name="_Toc65241104"/>
      <w:r w:rsidRPr="00961F61">
        <w:rPr>
          <w:rFonts w:ascii="Arial" w:hAnsi="Arial"/>
          <w:sz w:val="24"/>
          <w:szCs w:val="24"/>
        </w:rPr>
        <w:br/>
      </w:r>
      <w:bookmarkStart w:id="28" w:name="_Toc175307471"/>
      <w:r w:rsidRPr="00961F61">
        <w:rPr>
          <w:rFonts w:ascii="Arial" w:hAnsi="Arial"/>
          <w:sz w:val="24"/>
          <w:szCs w:val="24"/>
        </w:rPr>
        <w:t>Konflikt záujmov</w:t>
      </w:r>
      <w:bookmarkEnd w:id="28"/>
    </w:p>
    <w:bookmarkEnd w:id="27"/>
    <w:p w14:paraId="11F8262B" w14:textId="77777777" w:rsidR="001B7A3B" w:rsidRPr="00961F61" w:rsidRDefault="001B7A3B" w:rsidP="00997532">
      <w:pPr>
        <w:pStyle w:val="Odsekzoznamu"/>
        <w:numPr>
          <w:ilvl w:val="0"/>
          <w:numId w:val="13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Člen je povinný oznámiť predsedovi vznik konfliktu záujmov bezodkladne po tom, ako sa o ňom dozvie. Tento člen sa na ďalších úkonoch komisie v</w:t>
      </w:r>
      <w:r w:rsidR="001C79AC" w:rsidRPr="00961F61">
        <w:rPr>
          <w:rFonts w:ascii="Arial" w:hAnsi="Arial" w:cs="Arial"/>
        </w:rPr>
        <w:t> rámci posudzovania dotknutej žiadosti</w:t>
      </w:r>
      <w:r w:rsidRPr="00961F61">
        <w:rPr>
          <w:rFonts w:ascii="Arial" w:hAnsi="Arial" w:cs="Arial"/>
        </w:rPr>
        <w:t xml:space="preserve"> nezúčastňuje.</w:t>
      </w:r>
    </w:p>
    <w:p w14:paraId="77DCF963" w14:textId="77777777" w:rsidR="001C79AC" w:rsidRPr="00961F61" w:rsidRDefault="001C79AC" w:rsidP="00997532">
      <w:pPr>
        <w:pStyle w:val="Odsekzoznamu"/>
        <w:numPr>
          <w:ilvl w:val="0"/>
          <w:numId w:val="13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Predseda je povinný oznámiť </w:t>
      </w:r>
      <w:r w:rsidR="00417361" w:rsidRPr="00961F61">
        <w:rPr>
          <w:rFonts w:ascii="Arial" w:hAnsi="Arial" w:cs="Arial"/>
        </w:rPr>
        <w:t xml:space="preserve">ostatným členom </w:t>
      </w:r>
      <w:r w:rsidRPr="00961F61">
        <w:rPr>
          <w:rFonts w:ascii="Arial" w:hAnsi="Arial" w:cs="Arial"/>
        </w:rPr>
        <w:t>vznik konfliktu záujmov bezodkladne po tom, ako sa o ňom dozvie. Predseda sa na ďalších úkonoch komisie v rámci posudzovania dotknutej žiadosti nezúčastňuje.</w:t>
      </w:r>
    </w:p>
    <w:p w14:paraId="1D8A9F79" w14:textId="42208548" w:rsidR="001B7A3B" w:rsidRDefault="0034328A" w:rsidP="00997532">
      <w:pPr>
        <w:numPr>
          <w:ilvl w:val="0"/>
          <w:numId w:val="13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Na účely tohto štatútu konflikt záujmov hrozí, ak so zreteľom na pomer k veci alebo k žiadateľovi možno mať pochybnosť o</w:t>
      </w:r>
      <w:r w:rsidR="008A1482" w:rsidRPr="00961F61">
        <w:rPr>
          <w:rFonts w:ascii="Arial" w:hAnsi="Arial" w:cs="Arial"/>
        </w:rPr>
        <w:t> </w:t>
      </w:r>
      <w:r w:rsidRPr="00961F61">
        <w:rPr>
          <w:rFonts w:ascii="Arial" w:hAnsi="Arial" w:cs="Arial"/>
        </w:rPr>
        <w:t>nestrannom</w:t>
      </w:r>
      <w:r w:rsidR="008A1482" w:rsidRPr="00961F61">
        <w:rPr>
          <w:rFonts w:ascii="Arial" w:hAnsi="Arial" w:cs="Arial"/>
        </w:rPr>
        <w:t xml:space="preserve"> </w:t>
      </w:r>
      <w:r w:rsidRPr="00961F61">
        <w:rPr>
          <w:rFonts w:ascii="Arial" w:hAnsi="Arial" w:cs="Arial"/>
        </w:rPr>
        <w:t>a objektívnom posúdení žiadostí.</w:t>
      </w:r>
    </w:p>
    <w:p w14:paraId="5DA4910C" w14:textId="47E225C0" w:rsidR="00092A1C" w:rsidRPr="00961F61" w:rsidRDefault="00BD7251" w:rsidP="00997532">
      <w:pPr>
        <w:numPr>
          <w:ilvl w:val="0"/>
          <w:numId w:val="13"/>
        </w:numPr>
        <w:spacing w:before="120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Predseda a členovia sú povinní v súvislosti s každou hodnotenou žiadosťou</w:t>
      </w:r>
      <w:r w:rsidR="00945780">
        <w:rPr>
          <w:rFonts w:ascii="Arial" w:hAnsi="Arial" w:cs="Arial"/>
        </w:rPr>
        <w:t xml:space="preserve"> podpísať čestné vyhlásenie</w:t>
      </w:r>
      <w:r w:rsidR="00862F4C">
        <w:rPr>
          <w:rFonts w:ascii="Arial" w:hAnsi="Arial" w:cs="Arial"/>
        </w:rPr>
        <w:t xml:space="preserve"> o neexistencii konfliktu záujmov pri posudzovaní žiadosti. </w:t>
      </w:r>
      <w:r w:rsidR="003D4441">
        <w:rPr>
          <w:rFonts w:ascii="Arial" w:hAnsi="Arial" w:cs="Arial"/>
        </w:rPr>
        <w:t xml:space="preserve">Vzor čestného vyhlásenia tvorí </w:t>
      </w:r>
      <w:r w:rsidR="004169B7">
        <w:rPr>
          <w:rFonts w:ascii="Arial" w:hAnsi="Arial" w:cs="Arial"/>
        </w:rPr>
        <w:t xml:space="preserve">prílohu k tomuto štatútu. </w:t>
      </w:r>
    </w:p>
    <w:p w14:paraId="6A1493EF" w14:textId="13F8F70C" w:rsidR="0034328A" w:rsidRPr="00961F61" w:rsidRDefault="0034328A" w:rsidP="00997532">
      <w:pPr>
        <w:numPr>
          <w:ilvl w:val="0"/>
          <w:numId w:val="13"/>
        </w:numPr>
        <w:spacing w:before="120" w:line="276" w:lineRule="auto"/>
        <w:ind w:left="0" w:firstLine="0"/>
        <w:rPr>
          <w:rFonts w:ascii="Arial" w:hAnsi="Arial" w:cs="Arial"/>
        </w:rPr>
      </w:pPr>
      <w:r w:rsidRPr="00961F61">
        <w:rPr>
          <w:rFonts w:ascii="Arial" w:hAnsi="Arial" w:cs="Arial"/>
        </w:rPr>
        <w:t>Medzi skutočnosti nasvedčujúce konfliktu záujmov</w:t>
      </w:r>
      <w:r w:rsidR="00B00ED8" w:rsidRPr="00961F61">
        <w:rPr>
          <w:rFonts w:ascii="Arial" w:hAnsi="Arial" w:cs="Arial"/>
        </w:rPr>
        <w:t xml:space="preserve"> </w:t>
      </w:r>
      <w:r w:rsidRPr="00961F61">
        <w:rPr>
          <w:rFonts w:ascii="Arial" w:hAnsi="Arial" w:cs="Arial"/>
        </w:rPr>
        <w:t>patria najmä</w:t>
      </w:r>
    </w:p>
    <w:p w14:paraId="327C33C2" w14:textId="77777777" w:rsidR="0034328A" w:rsidRPr="00961F61" w:rsidRDefault="0034328A" w:rsidP="00997532">
      <w:pPr>
        <w:numPr>
          <w:ilvl w:val="0"/>
          <w:numId w:val="14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príbuzenský vzťah so žiadateľom</w:t>
      </w:r>
      <w:r w:rsidR="009F3BD2" w:rsidRPr="00961F61">
        <w:rPr>
          <w:rFonts w:ascii="Arial" w:hAnsi="Arial" w:cs="Arial"/>
        </w:rPr>
        <w:t>,</w:t>
      </w:r>
      <w:r w:rsidR="008A12D3" w:rsidRPr="00961F61">
        <w:rPr>
          <w:rFonts w:ascii="Arial" w:hAnsi="Arial" w:cs="Arial"/>
        </w:rPr>
        <w:t xml:space="preserve"> </w:t>
      </w:r>
      <w:r w:rsidRPr="00961F61">
        <w:rPr>
          <w:rFonts w:ascii="Arial" w:hAnsi="Arial" w:cs="Arial"/>
        </w:rPr>
        <w:t>so štatutárnym orgánom žiadateľa</w:t>
      </w:r>
      <w:r w:rsidR="008A12D3" w:rsidRPr="00961F61">
        <w:rPr>
          <w:rFonts w:ascii="Arial" w:hAnsi="Arial" w:cs="Arial"/>
        </w:rPr>
        <w:t>,</w:t>
      </w:r>
      <w:r w:rsidRPr="00961F61">
        <w:rPr>
          <w:rFonts w:ascii="Arial" w:hAnsi="Arial" w:cs="Arial"/>
        </w:rPr>
        <w:t xml:space="preserve"> </w:t>
      </w:r>
      <w:r w:rsidR="00A02E35" w:rsidRPr="00961F61">
        <w:rPr>
          <w:rFonts w:ascii="Arial" w:hAnsi="Arial" w:cs="Arial"/>
        </w:rPr>
        <w:t>s kontrolným orgánom žiadateľa alebo s dozorným orgánom žiadateľa,</w:t>
      </w:r>
    </w:p>
    <w:p w14:paraId="61DA5D96" w14:textId="77777777" w:rsidR="0034328A" w:rsidRPr="00961F61" w:rsidRDefault="0034328A" w:rsidP="00997532">
      <w:pPr>
        <w:numPr>
          <w:ilvl w:val="0"/>
          <w:numId w:val="14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členstvo v</w:t>
      </w:r>
      <w:r w:rsidR="00A02E35" w:rsidRPr="00961F61">
        <w:rPr>
          <w:rFonts w:ascii="Arial" w:hAnsi="Arial" w:cs="Arial"/>
        </w:rPr>
        <w:t> </w:t>
      </w:r>
      <w:r w:rsidRPr="00961F61">
        <w:rPr>
          <w:rFonts w:ascii="Arial" w:hAnsi="Arial" w:cs="Arial"/>
        </w:rPr>
        <w:t>štatutárn</w:t>
      </w:r>
      <w:r w:rsidR="00A02E35" w:rsidRPr="00961F61">
        <w:rPr>
          <w:rFonts w:ascii="Arial" w:hAnsi="Arial" w:cs="Arial"/>
        </w:rPr>
        <w:t xml:space="preserve">om orgáne, v kontrolnom orgáne, v dozornom orgáne </w:t>
      </w:r>
      <w:r w:rsidRPr="00961F61">
        <w:rPr>
          <w:rFonts w:ascii="Arial" w:hAnsi="Arial" w:cs="Arial"/>
        </w:rPr>
        <w:t xml:space="preserve">alebo </w:t>
      </w:r>
      <w:r w:rsidR="001B7A3B" w:rsidRPr="00961F61">
        <w:rPr>
          <w:rFonts w:ascii="Arial" w:hAnsi="Arial" w:cs="Arial"/>
        </w:rPr>
        <w:t xml:space="preserve">v </w:t>
      </w:r>
      <w:r w:rsidRPr="00961F61">
        <w:rPr>
          <w:rFonts w:ascii="Arial" w:hAnsi="Arial" w:cs="Arial"/>
        </w:rPr>
        <w:t>poradn</w:t>
      </w:r>
      <w:r w:rsidR="00A02E35" w:rsidRPr="00961F61">
        <w:rPr>
          <w:rFonts w:ascii="Arial" w:hAnsi="Arial" w:cs="Arial"/>
        </w:rPr>
        <w:t>om</w:t>
      </w:r>
      <w:r w:rsidRPr="00961F61">
        <w:rPr>
          <w:rFonts w:ascii="Arial" w:hAnsi="Arial" w:cs="Arial"/>
        </w:rPr>
        <w:t xml:space="preserve"> orgán</w:t>
      </w:r>
      <w:r w:rsidR="00A02E35" w:rsidRPr="00961F61">
        <w:rPr>
          <w:rFonts w:ascii="Arial" w:hAnsi="Arial" w:cs="Arial"/>
        </w:rPr>
        <w:t>e</w:t>
      </w:r>
      <w:r w:rsidRPr="00961F61">
        <w:rPr>
          <w:rFonts w:ascii="Arial" w:hAnsi="Arial" w:cs="Arial"/>
        </w:rPr>
        <w:t xml:space="preserve"> žiadateľa,</w:t>
      </w:r>
    </w:p>
    <w:p w14:paraId="1145219B" w14:textId="77777777" w:rsidR="0034328A" w:rsidRPr="00961F61" w:rsidRDefault="0034328A" w:rsidP="00997532">
      <w:pPr>
        <w:numPr>
          <w:ilvl w:val="0"/>
          <w:numId w:val="14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vlastnícke, akcionárske, opčné alebo iné obdobné práva vzťahujúce sa </w:t>
      </w:r>
      <w:r w:rsidR="00C12BA7" w:rsidRPr="00961F61">
        <w:rPr>
          <w:rFonts w:ascii="Arial" w:hAnsi="Arial" w:cs="Arial"/>
        </w:rPr>
        <w:t xml:space="preserve">k </w:t>
      </w:r>
      <w:r w:rsidRPr="00961F61">
        <w:rPr>
          <w:rFonts w:ascii="Arial" w:hAnsi="Arial" w:cs="Arial"/>
        </w:rPr>
        <w:t>žiadateľ</w:t>
      </w:r>
      <w:r w:rsidR="00C12BA7" w:rsidRPr="00961F61">
        <w:rPr>
          <w:rFonts w:ascii="Arial" w:hAnsi="Arial" w:cs="Arial"/>
        </w:rPr>
        <w:t>ovi</w:t>
      </w:r>
      <w:r w:rsidRPr="00961F61">
        <w:rPr>
          <w:rFonts w:ascii="Arial" w:hAnsi="Arial" w:cs="Arial"/>
        </w:rPr>
        <w:t>,</w:t>
      </w:r>
    </w:p>
    <w:p w14:paraId="2426F02E" w14:textId="77777777" w:rsidR="0034328A" w:rsidRPr="00961F61" w:rsidRDefault="0034328A" w:rsidP="00997532">
      <w:pPr>
        <w:numPr>
          <w:ilvl w:val="0"/>
          <w:numId w:val="14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pracovný pomer alebo obdobný pracovnoprávny vzťah so žiadateľom,</w:t>
      </w:r>
    </w:p>
    <w:p w14:paraId="04D8E962" w14:textId="77777777" w:rsidR="0034328A" w:rsidRPr="00961F61" w:rsidRDefault="0034328A" w:rsidP="00997532">
      <w:pPr>
        <w:numPr>
          <w:ilvl w:val="0"/>
          <w:numId w:val="14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vykonávanie poradenských </w:t>
      </w:r>
      <w:r w:rsidR="001B7A3B" w:rsidRPr="00961F61">
        <w:rPr>
          <w:rFonts w:ascii="Arial" w:hAnsi="Arial" w:cs="Arial"/>
        </w:rPr>
        <w:t xml:space="preserve">služieb </w:t>
      </w:r>
      <w:r w:rsidRPr="00961F61">
        <w:rPr>
          <w:rFonts w:ascii="Arial" w:hAnsi="Arial" w:cs="Arial"/>
        </w:rPr>
        <w:t>a</w:t>
      </w:r>
      <w:r w:rsidR="001B7A3B" w:rsidRPr="00961F61">
        <w:rPr>
          <w:rFonts w:ascii="Arial" w:hAnsi="Arial" w:cs="Arial"/>
        </w:rPr>
        <w:t>lebo</w:t>
      </w:r>
      <w:r w:rsidRPr="00961F61">
        <w:rPr>
          <w:rFonts w:ascii="Arial" w:hAnsi="Arial" w:cs="Arial"/>
        </w:rPr>
        <w:t xml:space="preserve"> konzultačných služieb </w:t>
      </w:r>
      <w:r w:rsidR="00C12BA7" w:rsidRPr="00961F61">
        <w:rPr>
          <w:rFonts w:ascii="Arial" w:hAnsi="Arial" w:cs="Arial"/>
        </w:rPr>
        <w:t xml:space="preserve">členom </w:t>
      </w:r>
      <w:r w:rsidRPr="00961F61">
        <w:rPr>
          <w:rFonts w:ascii="Arial" w:hAnsi="Arial" w:cs="Arial"/>
        </w:rPr>
        <w:t>pre žiadateľa,</w:t>
      </w:r>
    </w:p>
    <w:p w14:paraId="107E11D2" w14:textId="77777777" w:rsidR="0034328A" w:rsidRPr="00961F61" w:rsidRDefault="0034328A" w:rsidP="00997532">
      <w:pPr>
        <w:numPr>
          <w:ilvl w:val="0"/>
          <w:numId w:val="14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t>členstvo v organizácii, ktorej činnosť je financovaná žiadateľom,</w:t>
      </w:r>
    </w:p>
    <w:p w14:paraId="4F7E6820" w14:textId="77777777" w:rsidR="0034328A" w:rsidRPr="00961F61" w:rsidRDefault="0034328A" w:rsidP="00997532">
      <w:pPr>
        <w:numPr>
          <w:ilvl w:val="0"/>
          <w:numId w:val="14"/>
        </w:numPr>
        <w:spacing w:before="120" w:line="276" w:lineRule="auto"/>
        <w:ind w:left="709" w:hanging="283"/>
        <w:rPr>
          <w:rFonts w:ascii="Arial" w:hAnsi="Arial" w:cs="Arial"/>
        </w:rPr>
      </w:pPr>
      <w:r w:rsidRPr="00961F61">
        <w:rPr>
          <w:rFonts w:ascii="Arial" w:hAnsi="Arial" w:cs="Arial"/>
        </w:rPr>
        <w:lastRenderedPageBreak/>
        <w:t>príjmy alebo výhody finančnej povahy alebo nefinančnej povahy od žiadateľa.</w:t>
      </w:r>
    </w:p>
    <w:p w14:paraId="3F6D6E5D" w14:textId="77777777" w:rsidR="00D204D3" w:rsidRPr="00961F61" w:rsidRDefault="00F76DE6" w:rsidP="00997532">
      <w:pPr>
        <w:pStyle w:val="Nadpis3"/>
        <w:numPr>
          <w:ilvl w:val="0"/>
          <w:numId w:val="19"/>
        </w:numPr>
        <w:tabs>
          <w:tab w:val="clear" w:pos="833"/>
        </w:tabs>
        <w:ind w:firstLine="142"/>
        <w:rPr>
          <w:rFonts w:ascii="Arial" w:hAnsi="Arial"/>
          <w:sz w:val="24"/>
          <w:szCs w:val="24"/>
        </w:rPr>
      </w:pPr>
      <w:r w:rsidRPr="00961F61">
        <w:rPr>
          <w:rFonts w:ascii="Arial" w:hAnsi="Arial"/>
        </w:rPr>
        <w:tab/>
      </w:r>
      <w:r w:rsidR="008E2350" w:rsidRPr="00961F61">
        <w:rPr>
          <w:rFonts w:ascii="Arial" w:hAnsi="Arial"/>
          <w:sz w:val="24"/>
          <w:szCs w:val="24"/>
        </w:rPr>
        <w:br/>
      </w:r>
      <w:bookmarkStart w:id="29" w:name="_Toc175307472"/>
      <w:r w:rsidR="00D204D3" w:rsidRPr="00961F61">
        <w:rPr>
          <w:rFonts w:ascii="Arial" w:hAnsi="Arial"/>
          <w:sz w:val="24"/>
          <w:szCs w:val="24"/>
        </w:rPr>
        <w:t>Mlčanlivosť</w:t>
      </w:r>
      <w:bookmarkEnd w:id="29"/>
    </w:p>
    <w:p w14:paraId="642FBE59" w14:textId="71432781" w:rsidR="002237CA" w:rsidRPr="00961F61" w:rsidRDefault="002A664E" w:rsidP="00081846">
      <w:pPr>
        <w:numPr>
          <w:ilvl w:val="1"/>
          <w:numId w:val="1"/>
        </w:numPr>
        <w:tabs>
          <w:tab w:val="clear" w:pos="1389"/>
          <w:tab w:val="num" w:pos="510"/>
        </w:tabs>
        <w:spacing w:before="120"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Predseda, členovia</w:t>
      </w:r>
      <w:r w:rsidR="00B20FCB">
        <w:rPr>
          <w:rFonts w:ascii="Arial" w:hAnsi="Arial" w:cs="Arial"/>
          <w:color w:val="auto"/>
        </w:rPr>
        <w:t xml:space="preserve"> a</w:t>
      </w:r>
      <w:r w:rsidR="002237CA" w:rsidRPr="00961F61">
        <w:rPr>
          <w:rFonts w:ascii="Arial" w:hAnsi="Arial" w:cs="Arial"/>
          <w:color w:val="auto"/>
        </w:rPr>
        <w:t xml:space="preserve"> tajomník</w:t>
      </w:r>
      <w:r w:rsidR="00B20FCB">
        <w:rPr>
          <w:rFonts w:ascii="Arial" w:hAnsi="Arial" w:cs="Arial"/>
          <w:color w:val="auto"/>
        </w:rPr>
        <w:t xml:space="preserve"> </w:t>
      </w:r>
      <w:r w:rsidR="002237CA" w:rsidRPr="00961F61">
        <w:rPr>
          <w:rFonts w:ascii="Arial" w:hAnsi="Arial" w:cs="Arial"/>
          <w:color w:val="auto"/>
        </w:rPr>
        <w:t>zachovávajú mlčanlivosť o všetkých skutočnostiach, o ktorých sa dozvedeli pri výkone svojej funkcie v komisii alebo v súvislosti s</w:t>
      </w:r>
      <w:r w:rsidR="005F26B7" w:rsidRPr="00961F61">
        <w:rPr>
          <w:rFonts w:ascii="Arial" w:hAnsi="Arial" w:cs="Arial"/>
          <w:color w:val="auto"/>
        </w:rPr>
        <w:t> </w:t>
      </w:r>
      <w:r w:rsidR="002237CA" w:rsidRPr="00961F61">
        <w:rPr>
          <w:rFonts w:ascii="Arial" w:hAnsi="Arial" w:cs="Arial"/>
          <w:color w:val="auto"/>
        </w:rPr>
        <w:t>ňou</w:t>
      </w:r>
      <w:r w:rsidR="005F26B7" w:rsidRPr="00961F61">
        <w:rPr>
          <w:rFonts w:ascii="Arial" w:hAnsi="Arial" w:cs="Arial"/>
          <w:color w:val="auto"/>
        </w:rPr>
        <w:t xml:space="preserve"> alebo pri</w:t>
      </w:r>
      <w:r w:rsidR="00724CD8" w:rsidRPr="00961F61">
        <w:rPr>
          <w:rFonts w:ascii="Arial" w:hAnsi="Arial" w:cs="Arial"/>
          <w:color w:val="auto"/>
        </w:rPr>
        <w:t xml:space="preserve"> posudzovan</w:t>
      </w:r>
      <w:r w:rsidR="00E35739">
        <w:rPr>
          <w:rFonts w:ascii="Arial" w:hAnsi="Arial" w:cs="Arial"/>
          <w:color w:val="auto"/>
        </w:rPr>
        <w:t>í</w:t>
      </w:r>
      <w:r w:rsidR="002237CA" w:rsidRPr="00961F61">
        <w:rPr>
          <w:rFonts w:ascii="Arial" w:hAnsi="Arial" w:cs="Arial"/>
          <w:color w:val="auto"/>
        </w:rPr>
        <w:t>; túto povinnosť m</w:t>
      </w:r>
      <w:r w:rsidR="001B7A3B" w:rsidRPr="00961F61">
        <w:rPr>
          <w:rFonts w:ascii="Arial" w:hAnsi="Arial" w:cs="Arial"/>
          <w:color w:val="auto"/>
        </w:rPr>
        <w:t xml:space="preserve">ajú </w:t>
      </w:r>
      <w:r w:rsidR="002237CA" w:rsidRPr="00961F61">
        <w:rPr>
          <w:rFonts w:ascii="Arial" w:hAnsi="Arial" w:cs="Arial"/>
          <w:color w:val="auto"/>
        </w:rPr>
        <w:t xml:space="preserve">aj po skončení výkonu funkcie </w:t>
      </w:r>
      <w:r w:rsidR="0066701E">
        <w:rPr>
          <w:rFonts w:ascii="Arial" w:hAnsi="Arial" w:cs="Arial"/>
          <w:color w:val="auto"/>
        </w:rPr>
        <w:t xml:space="preserve">predsedu, </w:t>
      </w:r>
      <w:r w:rsidR="002237CA" w:rsidRPr="00961F61">
        <w:rPr>
          <w:rFonts w:ascii="Arial" w:hAnsi="Arial" w:cs="Arial"/>
          <w:color w:val="auto"/>
        </w:rPr>
        <w:t>člena</w:t>
      </w:r>
      <w:r w:rsidR="000151DB">
        <w:rPr>
          <w:rFonts w:ascii="Arial" w:hAnsi="Arial" w:cs="Arial"/>
          <w:color w:val="auto"/>
        </w:rPr>
        <w:t xml:space="preserve"> alebo tajomníka</w:t>
      </w:r>
      <w:r w:rsidR="00781EA7">
        <w:rPr>
          <w:rFonts w:ascii="Arial" w:hAnsi="Arial" w:cs="Arial"/>
          <w:color w:val="auto"/>
        </w:rPr>
        <w:t xml:space="preserve"> (dôverné skutočnosti).</w:t>
      </w:r>
    </w:p>
    <w:p w14:paraId="16A65100" w14:textId="77777777" w:rsidR="002237CA" w:rsidRPr="00961F61" w:rsidRDefault="002237CA">
      <w:pPr>
        <w:pStyle w:val="odsek"/>
        <w:tabs>
          <w:tab w:val="num" w:pos="510"/>
        </w:tabs>
        <w:spacing w:before="120" w:after="0" w:line="276" w:lineRule="auto"/>
        <w:rPr>
          <w:rFonts w:ascii="Arial" w:hAnsi="Arial" w:cs="Arial"/>
          <w:color w:val="auto"/>
        </w:rPr>
      </w:pPr>
      <w:r w:rsidRPr="00961F61">
        <w:rPr>
          <w:rFonts w:ascii="Arial" w:hAnsi="Arial" w:cs="Arial"/>
          <w:color w:val="auto"/>
        </w:rPr>
        <w:t>Dôvernými skutočnosťami na účel činnosti komisie nie sú</w:t>
      </w:r>
    </w:p>
    <w:p w14:paraId="057E195D" w14:textId="6A068C13" w:rsidR="002237CA" w:rsidRPr="00961F61" w:rsidRDefault="002237CA" w:rsidP="00997532">
      <w:pPr>
        <w:numPr>
          <w:ilvl w:val="2"/>
          <w:numId w:val="15"/>
        </w:numPr>
        <w:tabs>
          <w:tab w:val="clear" w:pos="641"/>
        </w:tabs>
        <w:spacing w:before="120" w:line="276" w:lineRule="auto"/>
        <w:ind w:left="709" w:hanging="283"/>
        <w:rPr>
          <w:rFonts w:ascii="Arial" w:hAnsi="Arial" w:cs="Arial"/>
          <w:color w:val="auto"/>
        </w:rPr>
      </w:pPr>
      <w:r w:rsidRPr="00961F61">
        <w:rPr>
          <w:rFonts w:ascii="Arial" w:hAnsi="Arial" w:cs="Arial"/>
          <w:color w:val="auto"/>
        </w:rPr>
        <w:t>skutočnosti, ktoré sa bez porušenia zásady mlčanlivosti stali verejne známymi</w:t>
      </w:r>
      <w:r w:rsidR="00536A18">
        <w:rPr>
          <w:rFonts w:ascii="Arial" w:hAnsi="Arial" w:cs="Arial"/>
          <w:color w:val="auto"/>
        </w:rPr>
        <w:t>,</w:t>
      </w:r>
      <w:r w:rsidR="008A12D3" w:rsidRPr="00961F61">
        <w:rPr>
          <w:rFonts w:ascii="Arial" w:hAnsi="Arial" w:cs="Arial"/>
          <w:color w:val="auto"/>
        </w:rPr>
        <w:t xml:space="preserve"> a</w:t>
      </w:r>
    </w:p>
    <w:p w14:paraId="23478F90" w14:textId="77DF0378" w:rsidR="00FC1ED2" w:rsidRDefault="005F26B7" w:rsidP="00FC1ED2">
      <w:pPr>
        <w:numPr>
          <w:ilvl w:val="2"/>
          <w:numId w:val="15"/>
        </w:numPr>
        <w:tabs>
          <w:tab w:val="clear" w:pos="641"/>
        </w:tabs>
        <w:spacing w:before="120" w:line="276" w:lineRule="auto"/>
        <w:ind w:left="709" w:hanging="283"/>
        <w:rPr>
          <w:rFonts w:ascii="Arial" w:hAnsi="Arial" w:cs="Arial"/>
          <w:color w:val="auto"/>
        </w:rPr>
      </w:pPr>
      <w:r w:rsidRPr="00961F61">
        <w:rPr>
          <w:rFonts w:ascii="Arial" w:hAnsi="Arial" w:cs="Arial"/>
          <w:color w:val="auto"/>
        </w:rPr>
        <w:t>informácie získané oprávnene inak ako v súvislosti s</w:t>
      </w:r>
      <w:r w:rsidR="00724CD8" w:rsidRPr="00961F61">
        <w:rPr>
          <w:rFonts w:ascii="Arial" w:hAnsi="Arial" w:cs="Arial"/>
          <w:color w:val="auto"/>
        </w:rPr>
        <w:t> </w:t>
      </w:r>
      <w:r w:rsidRPr="00961F61">
        <w:rPr>
          <w:rFonts w:ascii="Arial" w:hAnsi="Arial" w:cs="Arial"/>
          <w:color w:val="auto"/>
        </w:rPr>
        <w:t>výkonom</w:t>
      </w:r>
      <w:r w:rsidR="00724CD8" w:rsidRPr="00961F61">
        <w:rPr>
          <w:rFonts w:ascii="Arial" w:hAnsi="Arial" w:cs="Arial"/>
          <w:color w:val="auto"/>
        </w:rPr>
        <w:t xml:space="preserve"> funkcie</w:t>
      </w:r>
      <w:r w:rsidRPr="00961F61">
        <w:rPr>
          <w:rFonts w:ascii="Arial" w:hAnsi="Arial" w:cs="Arial"/>
          <w:color w:val="auto"/>
        </w:rPr>
        <w:t xml:space="preserve"> </w:t>
      </w:r>
      <w:r w:rsidR="00721947">
        <w:rPr>
          <w:rFonts w:ascii="Arial" w:hAnsi="Arial" w:cs="Arial"/>
          <w:color w:val="auto"/>
        </w:rPr>
        <w:t xml:space="preserve">predsedu, </w:t>
      </w:r>
      <w:r w:rsidR="00724CD8" w:rsidRPr="00961F61">
        <w:rPr>
          <w:rFonts w:ascii="Arial" w:hAnsi="Arial" w:cs="Arial"/>
          <w:color w:val="auto"/>
        </w:rPr>
        <w:t>člena</w:t>
      </w:r>
      <w:r w:rsidR="008B237B">
        <w:rPr>
          <w:rFonts w:ascii="Arial" w:hAnsi="Arial" w:cs="Arial"/>
          <w:color w:val="auto"/>
        </w:rPr>
        <w:t xml:space="preserve"> alebo</w:t>
      </w:r>
      <w:r w:rsidRPr="00961F61">
        <w:rPr>
          <w:rFonts w:ascii="Arial" w:hAnsi="Arial" w:cs="Arial"/>
          <w:color w:val="auto"/>
        </w:rPr>
        <w:t xml:space="preserve"> tajomníka</w:t>
      </w:r>
      <w:r w:rsidR="00B971FE">
        <w:rPr>
          <w:rFonts w:ascii="Arial" w:hAnsi="Arial" w:cs="Arial"/>
          <w:color w:val="auto"/>
        </w:rPr>
        <w:t>.</w:t>
      </w:r>
    </w:p>
    <w:p w14:paraId="54EB45B7" w14:textId="77777777" w:rsidR="00AA2423" w:rsidRDefault="00AA2423" w:rsidP="00AA2423">
      <w:pPr>
        <w:spacing w:before="120" w:line="276" w:lineRule="auto"/>
        <w:ind w:left="709"/>
        <w:rPr>
          <w:rFonts w:ascii="Arial" w:hAnsi="Arial" w:cs="Arial"/>
          <w:color w:val="auto"/>
        </w:rPr>
      </w:pPr>
    </w:p>
    <w:p w14:paraId="21EDFC52" w14:textId="77777777" w:rsidR="00D204D3" w:rsidRPr="00961F61" w:rsidRDefault="00D204D3" w:rsidP="00997532">
      <w:pPr>
        <w:pStyle w:val="Nadpis3"/>
        <w:numPr>
          <w:ilvl w:val="0"/>
          <w:numId w:val="19"/>
        </w:numPr>
        <w:tabs>
          <w:tab w:val="clear" w:pos="833"/>
        </w:tabs>
        <w:rPr>
          <w:rFonts w:ascii="Arial" w:hAnsi="Arial"/>
          <w:sz w:val="24"/>
          <w:szCs w:val="24"/>
        </w:rPr>
      </w:pPr>
      <w:r w:rsidRPr="00961F61">
        <w:rPr>
          <w:rFonts w:ascii="Arial" w:hAnsi="Arial"/>
          <w:sz w:val="24"/>
          <w:szCs w:val="24"/>
        </w:rPr>
        <w:br/>
      </w:r>
      <w:bookmarkStart w:id="30" w:name="_Toc175307474"/>
      <w:r w:rsidRPr="00961F61">
        <w:rPr>
          <w:rFonts w:ascii="Arial" w:hAnsi="Arial"/>
          <w:sz w:val="24"/>
          <w:szCs w:val="24"/>
        </w:rPr>
        <w:t>Záverečné ustanovenie</w:t>
      </w:r>
      <w:bookmarkEnd w:id="30"/>
    </w:p>
    <w:p w14:paraId="41F5A9B5" w14:textId="77777777" w:rsidR="00EF05A3" w:rsidRPr="00961F61" w:rsidRDefault="00194BDB">
      <w:p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</w:rPr>
        <w:t xml:space="preserve">Zmeny a </w:t>
      </w:r>
      <w:r w:rsidR="00972B59" w:rsidRPr="00961F61">
        <w:rPr>
          <w:rFonts w:ascii="Arial" w:hAnsi="Arial" w:cs="Arial"/>
        </w:rPr>
        <w:t>doplnenia tohto štatútu s</w:t>
      </w:r>
      <w:r w:rsidRPr="00961F61">
        <w:rPr>
          <w:rFonts w:ascii="Arial" w:hAnsi="Arial" w:cs="Arial"/>
        </w:rPr>
        <w:t>a vykonávajú príkazom ministra.</w:t>
      </w:r>
    </w:p>
    <w:p w14:paraId="087C6F61" w14:textId="77777777" w:rsidR="00194BDB" w:rsidRPr="00961F61" w:rsidRDefault="00194BDB">
      <w:pPr>
        <w:spacing w:before="120" w:line="276" w:lineRule="auto"/>
        <w:rPr>
          <w:rFonts w:ascii="Arial" w:hAnsi="Arial" w:cs="Arial"/>
        </w:rPr>
      </w:pPr>
      <w:r w:rsidRPr="00961F61">
        <w:rPr>
          <w:rFonts w:ascii="Arial" w:hAnsi="Arial" w:cs="Arial"/>
          <w:sz w:val="28"/>
          <w:szCs w:val="28"/>
        </w:rPr>
        <w:br w:type="page"/>
      </w:r>
    </w:p>
    <w:p w14:paraId="1A453E2E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  <w:bookmarkStart w:id="31" w:name="_Toc175307475"/>
    </w:p>
    <w:p w14:paraId="54DDB3D6" w14:textId="5686E0FE" w:rsidR="002A7807" w:rsidRDefault="0066667F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Zoznam príloh</w:t>
      </w:r>
    </w:p>
    <w:p w14:paraId="31AE4863" w14:textId="77777777" w:rsidR="0066667F" w:rsidRDefault="0066667F" w:rsidP="0066667F">
      <w:pPr>
        <w:pStyle w:val="odsek"/>
        <w:numPr>
          <w:ilvl w:val="0"/>
          <w:numId w:val="0"/>
        </w:numPr>
      </w:pPr>
    </w:p>
    <w:p w14:paraId="70C91E55" w14:textId="6A6C7A75" w:rsidR="0066667F" w:rsidRPr="00EF241F" w:rsidRDefault="0066667F" w:rsidP="0066667F">
      <w:pPr>
        <w:pStyle w:val="odsek"/>
        <w:numPr>
          <w:ilvl w:val="0"/>
          <w:numId w:val="0"/>
        </w:numPr>
        <w:rPr>
          <w:rFonts w:ascii="Arial" w:hAnsi="Arial" w:cs="Arial"/>
        </w:rPr>
      </w:pPr>
      <w:r w:rsidRPr="00EF241F">
        <w:rPr>
          <w:rFonts w:ascii="Arial" w:hAnsi="Arial" w:cs="Arial"/>
        </w:rPr>
        <w:t xml:space="preserve">Príloha: </w:t>
      </w:r>
      <w:r w:rsidR="00F93B40" w:rsidRPr="00EF241F">
        <w:rPr>
          <w:rFonts w:ascii="Arial" w:hAnsi="Arial" w:cs="Arial"/>
        </w:rPr>
        <w:t>Čestné vyhlásenie o neexistencii konfliktu záujmov</w:t>
      </w:r>
    </w:p>
    <w:p w14:paraId="01C2CD7A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354B042A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7BF3218E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7DE665A4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578FB032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1BA6BB83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16B462B8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13837FA9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444608CC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322509CE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633D1C99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362A46EE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23DC406B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3CEB4522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1A15B8A9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6937FDA3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3A7A05DD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631AF01D" w14:textId="77777777" w:rsidR="002A7807" w:rsidRDefault="002A7807" w:rsidP="00F93B40">
      <w:pPr>
        <w:pStyle w:val="Nadpis3"/>
        <w:tabs>
          <w:tab w:val="clear" w:pos="-30110"/>
          <w:tab w:val="clear" w:pos="833"/>
        </w:tabs>
        <w:ind w:firstLine="0"/>
        <w:jc w:val="both"/>
        <w:rPr>
          <w:rFonts w:ascii="Arial" w:hAnsi="Arial"/>
          <w:sz w:val="24"/>
          <w:szCs w:val="24"/>
        </w:rPr>
      </w:pPr>
    </w:p>
    <w:p w14:paraId="44D163DF" w14:textId="77777777" w:rsidR="002A7807" w:rsidRDefault="002A7807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sz w:val="24"/>
          <w:szCs w:val="24"/>
        </w:rPr>
      </w:pPr>
    </w:p>
    <w:p w14:paraId="58026CBB" w14:textId="77777777" w:rsidR="00F93B40" w:rsidRDefault="00F93B40" w:rsidP="00F93B40">
      <w:pPr>
        <w:pStyle w:val="odsek"/>
        <w:numPr>
          <w:ilvl w:val="0"/>
          <w:numId w:val="0"/>
        </w:numPr>
        <w:ind w:left="113"/>
      </w:pPr>
    </w:p>
    <w:p w14:paraId="31355CA5" w14:textId="77777777" w:rsidR="00F93B40" w:rsidRDefault="00F93B40" w:rsidP="00F93B40">
      <w:pPr>
        <w:pStyle w:val="odsek"/>
        <w:numPr>
          <w:ilvl w:val="0"/>
          <w:numId w:val="0"/>
        </w:numPr>
        <w:ind w:left="113"/>
      </w:pPr>
    </w:p>
    <w:p w14:paraId="380146FE" w14:textId="77777777" w:rsidR="00F93B40" w:rsidRPr="00F93B40" w:rsidRDefault="00F93B40" w:rsidP="00F93B40">
      <w:pPr>
        <w:pStyle w:val="odsek"/>
        <w:numPr>
          <w:ilvl w:val="0"/>
          <w:numId w:val="0"/>
        </w:numPr>
        <w:ind w:left="113"/>
      </w:pPr>
    </w:p>
    <w:p w14:paraId="28C9A1EC" w14:textId="1B7A7B1A" w:rsidR="007C55DC" w:rsidRPr="00961F61" w:rsidRDefault="00D204D3" w:rsidP="00D204D3">
      <w:pPr>
        <w:pStyle w:val="Nadpis3"/>
        <w:tabs>
          <w:tab w:val="clear" w:pos="-30110"/>
          <w:tab w:val="clear" w:pos="833"/>
        </w:tabs>
        <w:ind w:left="113" w:firstLine="0"/>
        <w:rPr>
          <w:rFonts w:ascii="Arial" w:hAnsi="Arial"/>
          <w:bCs w:val="0"/>
          <w:sz w:val="28"/>
          <w:szCs w:val="28"/>
        </w:rPr>
      </w:pPr>
      <w:r w:rsidRPr="00961F61">
        <w:rPr>
          <w:rFonts w:ascii="Arial" w:hAnsi="Arial"/>
          <w:sz w:val="24"/>
          <w:szCs w:val="24"/>
        </w:rPr>
        <w:lastRenderedPageBreak/>
        <w:t>Obsah</w:t>
      </w:r>
      <w:bookmarkEnd w:id="31"/>
    </w:p>
    <w:p w14:paraId="5A55B1BA" w14:textId="05EC5B6F" w:rsidR="00D01A39" w:rsidRDefault="00BC0E49" w:rsidP="00D01A39">
      <w:pPr>
        <w:pStyle w:val="Obsah1"/>
        <w:jc w:val="both"/>
        <w:rPr>
          <w:rFonts w:asciiTheme="minorHAnsi" w:eastAsiaTheme="minorEastAsia" w:hAnsiTheme="minorHAnsi" w:cstheme="minorBidi"/>
          <w:b w:val="0"/>
          <w:caps w:val="0"/>
          <w:color w:val="auto"/>
          <w:sz w:val="22"/>
          <w:szCs w:val="22"/>
        </w:rPr>
      </w:pPr>
      <w:r w:rsidRPr="00961F61">
        <w:rPr>
          <w:rFonts w:ascii="Arial" w:hAnsi="Arial" w:cs="Arial"/>
          <w:bCs/>
          <w:caps w:val="0"/>
          <w:sz w:val="28"/>
          <w:szCs w:val="28"/>
        </w:rPr>
        <w:fldChar w:fldCharType="begin"/>
      </w:r>
      <w:r w:rsidRPr="00961F61">
        <w:rPr>
          <w:rFonts w:ascii="Arial" w:hAnsi="Arial" w:cs="Arial"/>
          <w:bCs/>
          <w:sz w:val="28"/>
          <w:szCs w:val="28"/>
        </w:rPr>
        <w:instrText xml:space="preserve"> TOC \o "1-3" \h \z \u </w:instrText>
      </w:r>
      <w:r w:rsidRPr="00961F61">
        <w:rPr>
          <w:rFonts w:ascii="Arial" w:hAnsi="Arial" w:cs="Arial"/>
          <w:bCs/>
          <w:caps w:val="0"/>
          <w:sz w:val="28"/>
          <w:szCs w:val="28"/>
        </w:rPr>
        <w:fldChar w:fldCharType="separate"/>
      </w:r>
      <w:hyperlink w:anchor="_Toc175307461" w:history="1">
        <w:r w:rsidR="00D01A39" w:rsidRPr="009E3D88">
          <w:rPr>
            <w:rStyle w:val="Hypertextovprepojenie"/>
            <w:rFonts w:ascii="Arial" w:hAnsi="Arial"/>
          </w:rPr>
          <w:t xml:space="preserve">Štatút Komisie na posudzovanie žiadostí o poskytnutie dotácií na podporu </w:t>
        </w:r>
        <w:r w:rsidR="0019031F">
          <w:rPr>
            <w:rStyle w:val="Hypertextovprepojenie"/>
            <w:rFonts w:ascii="Arial" w:hAnsi="Arial"/>
          </w:rPr>
          <w:t>VZDELÁVANIA DOSPELÝCH</w:t>
        </w:r>
        <w:r w:rsidR="00D01A39">
          <w:rPr>
            <w:webHidden/>
          </w:rPr>
          <w:tab/>
        </w:r>
        <w:r w:rsidR="00D01A39">
          <w:rPr>
            <w:webHidden/>
          </w:rPr>
          <w:fldChar w:fldCharType="begin"/>
        </w:r>
        <w:r w:rsidR="00D01A39">
          <w:rPr>
            <w:webHidden/>
          </w:rPr>
          <w:instrText xml:space="preserve"> PAGEREF _Toc175307461 \h </w:instrText>
        </w:r>
        <w:r w:rsidR="00D01A39">
          <w:rPr>
            <w:webHidden/>
          </w:rPr>
        </w:r>
        <w:r w:rsidR="00D01A39">
          <w:rPr>
            <w:webHidden/>
          </w:rPr>
          <w:fldChar w:fldCharType="separate"/>
        </w:r>
        <w:r w:rsidR="008D0A3F">
          <w:rPr>
            <w:webHidden/>
          </w:rPr>
          <w:t>1</w:t>
        </w:r>
        <w:r w:rsidR="00D01A39">
          <w:rPr>
            <w:webHidden/>
          </w:rPr>
          <w:fldChar w:fldCharType="end"/>
        </w:r>
      </w:hyperlink>
    </w:p>
    <w:p w14:paraId="249001FE" w14:textId="6BDA8047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62" w:history="1">
        <w:r w:rsidRPr="009E3D88">
          <w:rPr>
            <w:rStyle w:val="Hypertextovprepojenie"/>
            <w:rFonts w:ascii="Arial" w:hAnsi="Arial"/>
            <w:noProof/>
          </w:rPr>
          <w:t>Čl. 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Úvodné ustanovenie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_Toc175307462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D0A3F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3A92372" w14:textId="712140CD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63" w:history="1">
        <w:r w:rsidRPr="009E3D88">
          <w:rPr>
            <w:rStyle w:val="Hypertextovprepojenie"/>
            <w:rFonts w:ascii="Arial" w:hAnsi="Arial"/>
            <w:noProof/>
          </w:rPr>
          <w:t>Čl. 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Činnosť komisie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_Toc175307463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D0A3F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AC1B2C4" w14:textId="159D0338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64" w:history="1">
        <w:r w:rsidRPr="009E3D88">
          <w:rPr>
            <w:rStyle w:val="Hypertextovprepojenie"/>
            <w:rFonts w:ascii="Arial" w:hAnsi="Arial"/>
            <w:noProof/>
          </w:rPr>
          <w:t>Čl. 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Zloženie komisie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_Toc175307464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D0A3F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3F3E7B1" w14:textId="326DAF18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65" w:history="1">
        <w:r w:rsidRPr="009E3D88">
          <w:rPr>
            <w:rStyle w:val="Hypertextovprepojenie"/>
            <w:rFonts w:ascii="Arial" w:hAnsi="Arial"/>
            <w:noProof/>
          </w:rPr>
          <w:t>Čl. 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Úlohy členov a tajomníka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_Toc175307465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D0A3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F0C26A6" w14:textId="01CC8DFB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66" w:history="1">
        <w:r w:rsidRPr="009E3D88">
          <w:rPr>
            <w:rStyle w:val="Hypertextovprepojenie"/>
            <w:rFonts w:ascii="Arial" w:hAnsi="Arial"/>
            <w:noProof/>
          </w:rPr>
          <w:t>Čl. 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Zasadnutie komisie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_Toc175307466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D0A3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3394BB" w14:textId="1F8FAC57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67" w:history="1">
        <w:r w:rsidRPr="009E3D88">
          <w:rPr>
            <w:rStyle w:val="Hypertextovprepojenie"/>
            <w:rFonts w:ascii="Arial" w:hAnsi="Arial"/>
            <w:noProof/>
          </w:rPr>
          <w:t>Čl. 6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Prijímanie uznesení</w:t>
        </w:r>
        <w:r>
          <w:rPr>
            <w:noProof/>
            <w:webHidden/>
          </w:rPr>
          <w:tab/>
        </w:r>
        <w:r w:rsidR="001D31A0">
          <w:rPr>
            <w:noProof/>
            <w:webHidden/>
          </w:rPr>
          <w:t>3</w:t>
        </w:r>
      </w:hyperlink>
    </w:p>
    <w:p w14:paraId="65DDAF62" w14:textId="1725F15F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68" w:history="1">
        <w:r w:rsidRPr="009E3D88">
          <w:rPr>
            <w:rStyle w:val="Hypertextovprepojenie"/>
            <w:rFonts w:ascii="Arial" w:hAnsi="Arial"/>
            <w:noProof/>
          </w:rPr>
          <w:t>Čl. 7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Posudzovanie žiadostí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_Toc175307468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D0A3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61F6E63" w14:textId="099A2D68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70" w:history="1">
        <w:r w:rsidRPr="009E3D88">
          <w:rPr>
            <w:rStyle w:val="Hypertextovprepojenie"/>
            <w:rFonts w:ascii="Arial" w:hAnsi="Arial"/>
            <w:noProof/>
          </w:rPr>
          <w:t xml:space="preserve">Čl. </w:t>
        </w:r>
        <w:r w:rsidR="00F96437">
          <w:rPr>
            <w:rStyle w:val="Hypertextovprepojenie"/>
            <w:rFonts w:ascii="Arial" w:hAnsi="Arial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Zápisnica</w:t>
        </w:r>
        <w:r>
          <w:rPr>
            <w:noProof/>
            <w:webHidden/>
          </w:rPr>
          <w:tab/>
        </w:r>
        <w:r w:rsidR="00C44853">
          <w:rPr>
            <w:noProof/>
            <w:webHidden/>
          </w:rPr>
          <w:t>4</w:t>
        </w:r>
      </w:hyperlink>
    </w:p>
    <w:p w14:paraId="3EDAADE6" w14:textId="6CDFB826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71" w:history="1">
        <w:r w:rsidRPr="009E3D88">
          <w:rPr>
            <w:rStyle w:val="Hypertextovprepojenie"/>
            <w:rFonts w:ascii="Arial" w:hAnsi="Arial"/>
            <w:noProof/>
          </w:rPr>
          <w:t xml:space="preserve">Čl. </w:t>
        </w:r>
        <w:r w:rsidR="00D4735B">
          <w:rPr>
            <w:rStyle w:val="Hypertextovprepojenie"/>
            <w:rFonts w:ascii="Arial" w:hAnsi="Arial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Konflikt záujmov</w:t>
        </w:r>
        <w:r>
          <w:rPr>
            <w:noProof/>
            <w:webHidden/>
          </w:rPr>
          <w:tab/>
        </w:r>
        <w:r w:rsidR="00293EFF">
          <w:rPr>
            <w:noProof/>
            <w:webHidden/>
          </w:rPr>
          <w:t>5</w:t>
        </w:r>
      </w:hyperlink>
    </w:p>
    <w:p w14:paraId="664E138A" w14:textId="6B6F8E6F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72" w:history="1">
        <w:r w:rsidRPr="009E3D88">
          <w:rPr>
            <w:rStyle w:val="Hypertextovprepojenie"/>
            <w:rFonts w:ascii="Arial" w:hAnsi="Arial"/>
            <w:noProof/>
          </w:rPr>
          <w:t xml:space="preserve">Čl. </w:t>
        </w:r>
        <w:r w:rsidR="00D4735B">
          <w:rPr>
            <w:rStyle w:val="Hypertextovprepojenie"/>
            <w:rFonts w:ascii="Arial" w:hAnsi="Arial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9E3D88">
          <w:rPr>
            <w:rStyle w:val="Hypertextovprepojenie"/>
            <w:rFonts w:ascii="Arial" w:hAnsi="Arial"/>
            <w:noProof/>
          </w:rPr>
          <w:t>Mlčanlivosť</w:t>
        </w:r>
        <w:r>
          <w:rPr>
            <w:noProof/>
            <w:webHidden/>
          </w:rPr>
          <w:tab/>
        </w:r>
        <w:r w:rsidR="007D6570">
          <w:rPr>
            <w:noProof/>
            <w:webHidden/>
          </w:rPr>
          <w:t>6</w:t>
        </w:r>
      </w:hyperlink>
    </w:p>
    <w:p w14:paraId="5C507DCE" w14:textId="0A45994D" w:rsidR="00D01A39" w:rsidRDefault="00D01A39" w:rsidP="00D01A39">
      <w:pPr>
        <w:pStyle w:val="Obsah3"/>
        <w:ind w:left="0"/>
      </w:pPr>
      <w:hyperlink w:anchor="_Toc175307473" w:history="1">
        <w:r w:rsidRPr="009E3D88">
          <w:rPr>
            <w:rStyle w:val="Hypertextovprepojenie"/>
            <w:rFonts w:ascii="Arial" w:hAnsi="Arial"/>
            <w:noProof/>
          </w:rPr>
          <w:t xml:space="preserve">Čl. </w:t>
        </w:r>
        <w:r w:rsidR="00D4735B">
          <w:rPr>
            <w:rStyle w:val="Hypertextovprepojenie"/>
            <w:rFonts w:ascii="Arial" w:hAnsi="Arial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3F6EC2">
          <w:rPr>
            <w:rStyle w:val="Hypertextovprepojenie"/>
            <w:rFonts w:ascii="Arial" w:hAnsi="Arial"/>
            <w:noProof/>
          </w:rPr>
          <w:t>Záverečné</w:t>
        </w:r>
        <w:r w:rsidRPr="009E3D88">
          <w:rPr>
            <w:rStyle w:val="Hypertextovprepojenie"/>
            <w:rFonts w:ascii="Arial" w:hAnsi="Arial"/>
            <w:noProof/>
          </w:rPr>
          <w:t xml:space="preserve"> ustanovenie</w:t>
        </w:r>
        <w:r>
          <w:rPr>
            <w:noProof/>
            <w:webHidden/>
          </w:rPr>
          <w:tab/>
        </w:r>
        <w:r w:rsidR="002B3E59">
          <w:rPr>
            <w:noProof/>
            <w:webHidden/>
          </w:rPr>
          <w:t>6</w:t>
        </w:r>
      </w:hyperlink>
    </w:p>
    <w:p w14:paraId="2E288A6C" w14:textId="6539FD02" w:rsidR="00DD112F" w:rsidRPr="00D75FC9" w:rsidRDefault="00D75FC9" w:rsidP="00DD112F">
      <w:pPr>
        <w:rPr>
          <w:rFonts w:ascii="Arial" w:eastAsiaTheme="minorEastAsia" w:hAnsi="Arial" w:cs="Arial"/>
          <w:sz w:val="20"/>
          <w:szCs w:val="20"/>
        </w:rPr>
      </w:pPr>
      <w:r w:rsidRPr="00D75FC9">
        <w:rPr>
          <w:rFonts w:ascii="Arial" w:eastAsiaTheme="minorEastAsia" w:hAnsi="Arial" w:cs="Arial"/>
          <w:sz w:val="20"/>
          <w:szCs w:val="20"/>
        </w:rPr>
        <w:t>Zoznam príloh</w:t>
      </w:r>
      <w:r w:rsidR="000251F7">
        <w:rPr>
          <w:rFonts w:ascii="Arial" w:eastAsiaTheme="minorEastAsia" w:hAnsi="Arial" w:cs="Arial"/>
          <w:sz w:val="20"/>
          <w:szCs w:val="20"/>
        </w:rPr>
        <w:t xml:space="preserve"> ..........................................................................................................................</w:t>
      </w:r>
      <w:r w:rsidR="00F07F39">
        <w:rPr>
          <w:rFonts w:ascii="Arial" w:eastAsiaTheme="minorEastAsia" w:hAnsi="Arial" w:cs="Arial"/>
          <w:sz w:val="20"/>
          <w:szCs w:val="20"/>
        </w:rPr>
        <w:t>...............</w:t>
      </w:r>
      <w:r w:rsidR="00F07F39" w:rsidRPr="00F07F39">
        <w:rPr>
          <w:rFonts w:ascii="Arial" w:eastAsiaTheme="minorEastAsia" w:hAnsi="Arial" w:cs="Arial"/>
          <w:sz w:val="20"/>
          <w:szCs w:val="20"/>
        </w:rPr>
        <w:t>7</w:t>
      </w:r>
    </w:p>
    <w:p w14:paraId="262669BB" w14:textId="0AB12B89" w:rsidR="00D01A39" w:rsidRDefault="00D01A39" w:rsidP="00D01A39">
      <w:pPr>
        <w:pStyle w:val="Obsah3"/>
        <w:ind w:left="0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75307475" w:history="1">
        <w:r w:rsidRPr="009E3D88">
          <w:rPr>
            <w:rStyle w:val="Hypertextovprepojenie"/>
            <w:rFonts w:ascii="Arial" w:hAnsi="Arial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 w:rsidR="00FF2809">
          <w:rPr>
            <w:noProof/>
            <w:webHidden/>
          </w:rPr>
          <w:t>8</w:t>
        </w:r>
      </w:hyperlink>
    </w:p>
    <w:p w14:paraId="2AB2F69D" w14:textId="77777777" w:rsidR="00394B2A" w:rsidRDefault="00BC0E49" w:rsidP="004C614B">
      <w:pPr>
        <w:spacing w:before="120" w:line="276" w:lineRule="auto"/>
        <w:rPr>
          <w:rFonts w:ascii="Arial" w:hAnsi="Arial" w:cs="Arial"/>
          <w:b/>
          <w:bCs/>
          <w:sz w:val="28"/>
          <w:szCs w:val="28"/>
        </w:rPr>
      </w:pPr>
      <w:r w:rsidRPr="00961F61">
        <w:rPr>
          <w:rFonts w:ascii="Arial" w:hAnsi="Arial" w:cs="Arial"/>
          <w:b/>
          <w:bCs/>
          <w:sz w:val="28"/>
          <w:szCs w:val="28"/>
        </w:rPr>
        <w:fldChar w:fldCharType="end"/>
      </w:r>
    </w:p>
    <w:p w14:paraId="16D8727E" w14:textId="77777777" w:rsidR="005733C9" w:rsidRPr="00961F61" w:rsidRDefault="005733C9" w:rsidP="004C614B">
      <w:pPr>
        <w:spacing w:before="120" w:line="276" w:lineRule="auto"/>
        <w:rPr>
          <w:rFonts w:ascii="Arial" w:hAnsi="Arial" w:cs="Arial"/>
          <w:sz w:val="28"/>
          <w:szCs w:val="28"/>
        </w:rPr>
      </w:pPr>
    </w:p>
    <w:sectPr w:rsidR="005733C9" w:rsidRPr="00961F61" w:rsidSect="002727C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B465E" w14:textId="77777777" w:rsidR="003F2495" w:rsidRDefault="003F2495">
      <w:r>
        <w:separator/>
      </w:r>
    </w:p>
  </w:endnote>
  <w:endnote w:type="continuationSeparator" w:id="0">
    <w:p w14:paraId="1A35B85F" w14:textId="77777777" w:rsidR="003F2495" w:rsidRDefault="003F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DF02" w14:textId="77777777" w:rsidR="00B00ED8" w:rsidRDefault="00B00ED8" w:rsidP="00E17C34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45217E2" w14:textId="77777777" w:rsidR="00B00ED8" w:rsidRDefault="00B00ED8" w:rsidP="00EF546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497292"/>
      <w:docPartObj>
        <w:docPartGallery w:val="Page Numbers (Bottom of Page)"/>
        <w:docPartUnique/>
      </w:docPartObj>
    </w:sdtPr>
    <w:sdtContent>
      <w:p w14:paraId="324C9E87" w14:textId="77777777" w:rsidR="00D204D3" w:rsidRDefault="00D204D3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6A63A8" w14:textId="77777777" w:rsidR="00B00ED8" w:rsidRDefault="00B00ED8" w:rsidP="00EF546B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3B7CE" w14:textId="77777777" w:rsidR="003F2495" w:rsidRDefault="003F2495">
      <w:r>
        <w:separator/>
      </w:r>
    </w:p>
  </w:footnote>
  <w:footnote w:type="continuationSeparator" w:id="0">
    <w:p w14:paraId="7060EF7A" w14:textId="77777777" w:rsidR="003F2495" w:rsidRDefault="003F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067A8" w14:textId="09CCC463" w:rsidR="00B00ED8" w:rsidRPr="009A1D1A" w:rsidRDefault="00B00ED8" w:rsidP="002727C8">
    <w:pPr>
      <w:pStyle w:val="Hlavika"/>
      <w:tabs>
        <w:tab w:val="clear" w:pos="4536"/>
        <w:tab w:val="clear" w:pos="9072"/>
        <w:tab w:val="left" w:pos="6750"/>
      </w:tabs>
      <w:jc w:val="right"/>
      <w:rPr>
        <w:rFonts w:ascii="Arial" w:hAnsi="Arial" w:cs="Arial"/>
      </w:rPr>
    </w:pPr>
    <w:r w:rsidRPr="009A1D1A">
      <w:rPr>
        <w:rFonts w:ascii="Arial" w:hAnsi="Arial" w:cs="Arial"/>
      </w:rPr>
      <w:t>Príloha k príkazu ministra č</w:t>
    </w:r>
    <w:r w:rsidRPr="008E2350">
      <w:rPr>
        <w:rFonts w:ascii="Arial" w:hAnsi="Arial" w:cs="Arial"/>
      </w:rPr>
      <w:t>.</w:t>
    </w:r>
    <w:r w:rsidR="008D0A3F">
      <w:rPr>
        <w:rFonts w:ascii="Arial" w:hAnsi="Arial" w:cs="Arial"/>
      </w:rPr>
      <w:t>10</w:t>
    </w:r>
    <w:r w:rsidRPr="008E2350">
      <w:rPr>
        <w:rFonts w:ascii="Arial" w:hAnsi="Arial" w:cs="Arial"/>
        <w:color w:val="auto"/>
      </w:rPr>
      <w:t>/20</w:t>
    </w:r>
    <w:r w:rsidRPr="009A1D1A">
      <w:rPr>
        <w:rFonts w:ascii="Arial" w:hAnsi="Arial" w:cs="Arial"/>
        <w:color w:val="auto"/>
      </w:rPr>
      <w:t>2</w:t>
    </w:r>
    <w:r w:rsidR="008D0A3F">
      <w:rPr>
        <w:rFonts w:ascii="Arial" w:hAnsi="Arial" w:cs="Arial"/>
        <w:color w:val="auto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A837" w14:textId="77777777" w:rsidR="00B00ED8" w:rsidRDefault="00B00ED8" w:rsidP="002727C8">
    <w:pPr>
      <w:pStyle w:val="Hlavika"/>
      <w:jc w:val="right"/>
    </w:pPr>
    <w:r>
      <w:t>Príloha k príkazu ministra č. xx/2018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7408"/>
    <w:multiLevelType w:val="hybridMultilevel"/>
    <w:tmpl w:val="47387FC8"/>
    <w:lvl w:ilvl="0" w:tplc="48C28EEE">
      <w:start w:val="1"/>
      <w:numFmt w:val="decimal"/>
      <w:lvlText w:val="%1."/>
      <w:lvlJc w:val="left"/>
      <w:pPr>
        <w:ind w:left="720" w:hanging="360"/>
      </w:pPr>
    </w:lvl>
    <w:lvl w:ilvl="1" w:tplc="9688744A">
      <w:start w:val="1"/>
      <w:numFmt w:val="lowerLetter"/>
      <w:lvlText w:val="%2."/>
      <w:lvlJc w:val="left"/>
      <w:pPr>
        <w:ind w:left="720" w:hanging="360"/>
      </w:pPr>
    </w:lvl>
    <w:lvl w:ilvl="2" w:tplc="B1523932">
      <w:start w:val="1"/>
      <w:numFmt w:val="decimal"/>
      <w:lvlText w:val="%3."/>
      <w:lvlJc w:val="left"/>
      <w:pPr>
        <w:ind w:left="720" w:hanging="360"/>
      </w:pPr>
    </w:lvl>
    <w:lvl w:ilvl="3" w:tplc="8CF86932">
      <w:start w:val="1"/>
      <w:numFmt w:val="decimal"/>
      <w:lvlText w:val="%4."/>
      <w:lvlJc w:val="left"/>
      <w:pPr>
        <w:ind w:left="720" w:hanging="360"/>
      </w:pPr>
    </w:lvl>
    <w:lvl w:ilvl="4" w:tplc="0D32A3DA">
      <w:start w:val="1"/>
      <w:numFmt w:val="decimal"/>
      <w:lvlText w:val="%5."/>
      <w:lvlJc w:val="left"/>
      <w:pPr>
        <w:ind w:left="720" w:hanging="360"/>
      </w:pPr>
    </w:lvl>
    <w:lvl w:ilvl="5" w:tplc="7D7C5EE6">
      <w:start w:val="1"/>
      <w:numFmt w:val="decimal"/>
      <w:lvlText w:val="%6."/>
      <w:lvlJc w:val="left"/>
      <w:pPr>
        <w:ind w:left="720" w:hanging="360"/>
      </w:pPr>
    </w:lvl>
    <w:lvl w:ilvl="6" w:tplc="1B5E5CB4">
      <w:start w:val="1"/>
      <w:numFmt w:val="decimal"/>
      <w:lvlText w:val="%7."/>
      <w:lvlJc w:val="left"/>
      <w:pPr>
        <w:ind w:left="720" w:hanging="360"/>
      </w:pPr>
    </w:lvl>
    <w:lvl w:ilvl="7" w:tplc="0366A0A2">
      <w:start w:val="1"/>
      <w:numFmt w:val="decimal"/>
      <w:lvlText w:val="%8."/>
      <w:lvlJc w:val="left"/>
      <w:pPr>
        <w:ind w:left="720" w:hanging="360"/>
      </w:pPr>
    </w:lvl>
    <w:lvl w:ilvl="8" w:tplc="11229D2C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A463E2B"/>
    <w:multiLevelType w:val="multilevel"/>
    <w:tmpl w:val="6D9A27EC"/>
    <w:lvl w:ilvl="0">
      <w:start w:val="1"/>
      <w:numFmt w:val="decimal"/>
      <w:lvlText w:val="Čl. %1"/>
      <w:lvlJc w:val="left"/>
      <w:pPr>
        <w:tabs>
          <w:tab w:val="num" w:pos="833"/>
        </w:tabs>
        <w:ind w:firstLine="11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</w:pPr>
      <w:rPr>
        <w:rFonts w:cs="Times New Roman"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41"/>
        </w:tabs>
        <w:ind w:left="641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67"/>
        </w:tabs>
        <w:ind w:left="106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2" w15:restartNumberingAfterBreak="0">
    <w:nsid w:val="0E143A9A"/>
    <w:multiLevelType w:val="hybridMultilevel"/>
    <w:tmpl w:val="031CC514"/>
    <w:lvl w:ilvl="0" w:tplc="2946DB40">
      <w:start w:val="1"/>
      <w:numFmt w:val="decimal"/>
      <w:lvlText w:val="(%1)"/>
      <w:lvlJc w:val="left"/>
      <w:pPr>
        <w:ind w:left="862" w:hanging="862"/>
      </w:pPr>
      <w:rPr>
        <w:rFonts w:cs="Times New Roman" w:hint="default"/>
        <w:b w:val="0"/>
        <w:w w:val="99"/>
        <w:sz w:val="24"/>
        <w:szCs w:val="24"/>
      </w:rPr>
    </w:lvl>
    <w:lvl w:ilvl="1" w:tplc="877C3F7E">
      <w:start w:val="1"/>
      <w:numFmt w:val="lowerLetter"/>
      <w:lvlText w:val="%2)"/>
      <w:lvlJc w:val="left"/>
      <w:pPr>
        <w:ind w:left="1321" w:hanging="358"/>
      </w:pPr>
      <w:rPr>
        <w:rFonts w:ascii="Arial" w:eastAsia="Times New Roman" w:hAnsi="Arial" w:cs="Arial" w:hint="default"/>
        <w:w w:val="99"/>
        <w:sz w:val="24"/>
        <w:szCs w:val="24"/>
      </w:rPr>
    </w:lvl>
    <w:lvl w:ilvl="2" w:tplc="5762B73E">
      <w:numFmt w:val="bullet"/>
      <w:lvlText w:val="•"/>
      <w:lvlJc w:val="left"/>
      <w:pPr>
        <w:ind w:left="2265" w:hanging="358"/>
      </w:pPr>
      <w:rPr>
        <w:rFonts w:hint="default"/>
      </w:rPr>
    </w:lvl>
    <w:lvl w:ilvl="3" w:tplc="485EBE22">
      <w:numFmt w:val="bullet"/>
      <w:lvlText w:val="•"/>
      <w:lvlJc w:val="left"/>
      <w:pPr>
        <w:ind w:left="3208" w:hanging="358"/>
      </w:pPr>
      <w:rPr>
        <w:rFonts w:hint="default"/>
      </w:rPr>
    </w:lvl>
    <w:lvl w:ilvl="4" w:tplc="BDD66442">
      <w:numFmt w:val="bullet"/>
      <w:lvlText w:val="•"/>
      <w:lvlJc w:val="left"/>
      <w:pPr>
        <w:ind w:left="4151" w:hanging="358"/>
      </w:pPr>
      <w:rPr>
        <w:rFonts w:hint="default"/>
      </w:rPr>
    </w:lvl>
    <w:lvl w:ilvl="5" w:tplc="A31022DC">
      <w:numFmt w:val="bullet"/>
      <w:lvlText w:val="•"/>
      <w:lvlJc w:val="left"/>
      <w:pPr>
        <w:ind w:left="5094" w:hanging="358"/>
      </w:pPr>
      <w:rPr>
        <w:rFonts w:hint="default"/>
      </w:rPr>
    </w:lvl>
    <w:lvl w:ilvl="6" w:tplc="AD8C62D8">
      <w:numFmt w:val="bullet"/>
      <w:lvlText w:val="•"/>
      <w:lvlJc w:val="left"/>
      <w:pPr>
        <w:ind w:left="6037" w:hanging="358"/>
      </w:pPr>
      <w:rPr>
        <w:rFonts w:hint="default"/>
      </w:rPr>
    </w:lvl>
    <w:lvl w:ilvl="7" w:tplc="6AA0F470">
      <w:numFmt w:val="bullet"/>
      <w:lvlText w:val="•"/>
      <w:lvlJc w:val="left"/>
      <w:pPr>
        <w:ind w:left="6980" w:hanging="358"/>
      </w:pPr>
      <w:rPr>
        <w:rFonts w:hint="default"/>
      </w:rPr>
    </w:lvl>
    <w:lvl w:ilvl="8" w:tplc="046621B4">
      <w:numFmt w:val="bullet"/>
      <w:lvlText w:val="•"/>
      <w:lvlJc w:val="left"/>
      <w:pPr>
        <w:ind w:left="7923" w:hanging="358"/>
      </w:pPr>
      <w:rPr>
        <w:rFonts w:hint="default"/>
      </w:rPr>
    </w:lvl>
  </w:abstractNum>
  <w:abstractNum w:abstractNumId="3" w15:restartNumberingAfterBreak="0">
    <w:nsid w:val="1D476AF1"/>
    <w:multiLevelType w:val="hybridMultilevel"/>
    <w:tmpl w:val="665C69B6"/>
    <w:lvl w:ilvl="0" w:tplc="C29C6F6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7E5BBF"/>
    <w:multiLevelType w:val="hybridMultilevel"/>
    <w:tmpl w:val="084ED232"/>
    <w:lvl w:ilvl="0" w:tplc="041B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 w15:restartNumberingAfterBreak="0">
    <w:nsid w:val="278F4DD4"/>
    <w:multiLevelType w:val="multilevel"/>
    <w:tmpl w:val="0674CE2C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6" w15:restartNumberingAfterBreak="0">
    <w:nsid w:val="3178174B"/>
    <w:multiLevelType w:val="multilevel"/>
    <w:tmpl w:val="87C06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74A43C6"/>
    <w:multiLevelType w:val="hybridMultilevel"/>
    <w:tmpl w:val="EFE2305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9D040D"/>
    <w:multiLevelType w:val="hybridMultilevel"/>
    <w:tmpl w:val="5D4A501A"/>
    <w:lvl w:ilvl="0" w:tplc="65C4762C">
      <w:start w:val="1"/>
      <w:numFmt w:val="decimal"/>
      <w:lvlText w:val="(%1)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B4A456F"/>
    <w:multiLevelType w:val="hybridMultilevel"/>
    <w:tmpl w:val="AF26E34E"/>
    <w:lvl w:ilvl="0" w:tplc="296EB878">
      <w:start w:val="1"/>
      <w:numFmt w:val="decimal"/>
      <w:lvlText w:val="(%1)"/>
      <w:lvlJc w:val="left"/>
      <w:pPr>
        <w:ind w:left="862" w:hanging="862"/>
      </w:pPr>
      <w:rPr>
        <w:rFonts w:cs="Times New Roman" w:hint="default"/>
        <w:w w:val="99"/>
        <w:sz w:val="24"/>
        <w:szCs w:val="24"/>
      </w:rPr>
    </w:lvl>
    <w:lvl w:ilvl="1" w:tplc="82E62198">
      <w:start w:val="1"/>
      <w:numFmt w:val="lowerLetter"/>
      <w:lvlText w:val="%2)"/>
      <w:lvlJc w:val="left"/>
      <w:pPr>
        <w:ind w:left="858" w:hanging="358"/>
      </w:pPr>
      <w:rPr>
        <w:rFonts w:ascii="Arial" w:eastAsia="Times New Roman" w:hAnsi="Arial" w:cs="Arial" w:hint="default"/>
        <w:w w:val="99"/>
        <w:sz w:val="24"/>
        <w:szCs w:val="24"/>
      </w:rPr>
    </w:lvl>
    <w:lvl w:ilvl="2" w:tplc="50064F14">
      <w:numFmt w:val="bullet"/>
      <w:lvlText w:val="•"/>
      <w:lvlJc w:val="left"/>
      <w:pPr>
        <w:ind w:left="1802" w:hanging="358"/>
      </w:pPr>
      <w:rPr>
        <w:rFonts w:hint="default"/>
      </w:rPr>
    </w:lvl>
    <w:lvl w:ilvl="3" w:tplc="37E0FB54">
      <w:numFmt w:val="bullet"/>
      <w:lvlText w:val="•"/>
      <w:lvlJc w:val="left"/>
      <w:pPr>
        <w:ind w:left="2745" w:hanging="358"/>
      </w:pPr>
      <w:rPr>
        <w:rFonts w:hint="default"/>
      </w:rPr>
    </w:lvl>
    <w:lvl w:ilvl="4" w:tplc="48AEC2BA">
      <w:numFmt w:val="bullet"/>
      <w:lvlText w:val="•"/>
      <w:lvlJc w:val="left"/>
      <w:pPr>
        <w:ind w:left="3688" w:hanging="358"/>
      </w:pPr>
      <w:rPr>
        <w:rFonts w:hint="default"/>
      </w:rPr>
    </w:lvl>
    <w:lvl w:ilvl="5" w:tplc="FE06D7E6">
      <w:numFmt w:val="bullet"/>
      <w:lvlText w:val="•"/>
      <w:lvlJc w:val="left"/>
      <w:pPr>
        <w:ind w:left="4631" w:hanging="358"/>
      </w:pPr>
      <w:rPr>
        <w:rFonts w:hint="default"/>
      </w:rPr>
    </w:lvl>
    <w:lvl w:ilvl="6" w:tplc="0E52DDBA">
      <w:numFmt w:val="bullet"/>
      <w:lvlText w:val="•"/>
      <w:lvlJc w:val="left"/>
      <w:pPr>
        <w:ind w:left="5574" w:hanging="358"/>
      </w:pPr>
      <w:rPr>
        <w:rFonts w:hint="default"/>
      </w:rPr>
    </w:lvl>
    <w:lvl w:ilvl="7" w:tplc="D556D3D4">
      <w:numFmt w:val="bullet"/>
      <w:lvlText w:val="•"/>
      <w:lvlJc w:val="left"/>
      <w:pPr>
        <w:ind w:left="6517" w:hanging="358"/>
      </w:pPr>
      <w:rPr>
        <w:rFonts w:hint="default"/>
      </w:rPr>
    </w:lvl>
    <w:lvl w:ilvl="8" w:tplc="E1F040BA">
      <w:numFmt w:val="bullet"/>
      <w:lvlText w:val="•"/>
      <w:lvlJc w:val="left"/>
      <w:pPr>
        <w:ind w:left="7460" w:hanging="358"/>
      </w:pPr>
      <w:rPr>
        <w:rFonts w:hint="default"/>
      </w:rPr>
    </w:lvl>
  </w:abstractNum>
  <w:abstractNum w:abstractNumId="10" w15:restartNumberingAfterBreak="0">
    <w:nsid w:val="3BAF79FA"/>
    <w:multiLevelType w:val="hybridMultilevel"/>
    <w:tmpl w:val="6526D42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56515"/>
    <w:multiLevelType w:val="hybridMultilevel"/>
    <w:tmpl w:val="AF26E34E"/>
    <w:lvl w:ilvl="0" w:tplc="296EB878">
      <w:start w:val="1"/>
      <w:numFmt w:val="decimal"/>
      <w:lvlText w:val="(%1)"/>
      <w:lvlJc w:val="left"/>
      <w:pPr>
        <w:ind w:left="862" w:hanging="862"/>
      </w:pPr>
      <w:rPr>
        <w:rFonts w:cs="Times New Roman" w:hint="default"/>
        <w:w w:val="99"/>
        <w:sz w:val="24"/>
        <w:szCs w:val="24"/>
      </w:rPr>
    </w:lvl>
    <w:lvl w:ilvl="1" w:tplc="82E62198">
      <w:start w:val="1"/>
      <w:numFmt w:val="lowerLetter"/>
      <w:lvlText w:val="%2)"/>
      <w:lvlJc w:val="left"/>
      <w:pPr>
        <w:ind w:left="858" w:hanging="358"/>
      </w:pPr>
      <w:rPr>
        <w:rFonts w:ascii="Arial" w:eastAsia="Times New Roman" w:hAnsi="Arial" w:cs="Arial" w:hint="default"/>
        <w:w w:val="99"/>
        <w:sz w:val="24"/>
        <w:szCs w:val="24"/>
      </w:rPr>
    </w:lvl>
    <w:lvl w:ilvl="2" w:tplc="50064F14">
      <w:numFmt w:val="bullet"/>
      <w:lvlText w:val="•"/>
      <w:lvlJc w:val="left"/>
      <w:pPr>
        <w:ind w:left="1802" w:hanging="358"/>
      </w:pPr>
      <w:rPr>
        <w:rFonts w:hint="default"/>
      </w:rPr>
    </w:lvl>
    <w:lvl w:ilvl="3" w:tplc="37E0FB54">
      <w:numFmt w:val="bullet"/>
      <w:lvlText w:val="•"/>
      <w:lvlJc w:val="left"/>
      <w:pPr>
        <w:ind w:left="2745" w:hanging="358"/>
      </w:pPr>
      <w:rPr>
        <w:rFonts w:hint="default"/>
      </w:rPr>
    </w:lvl>
    <w:lvl w:ilvl="4" w:tplc="48AEC2BA">
      <w:numFmt w:val="bullet"/>
      <w:lvlText w:val="•"/>
      <w:lvlJc w:val="left"/>
      <w:pPr>
        <w:ind w:left="3688" w:hanging="358"/>
      </w:pPr>
      <w:rPr>
        <w:rFonts w:hint="default"/>
      </w:rPr>
    </w:lvl>
    <w:lvl w:ilvl="5" w:tplc="FE06D7E6">
      <w:numFmt w:val="bullet"/>
      <w:lvlText w:val="•"/>
      <w:lvlJc w:val="left"/>
      <w:pPr>
        <w:ind w:left="4631" w:hanging="358"/>
      </w:pPr>
      <w:rPr>
        <w:rFonts w:hint="default"/>
      </w:rPr>
    </w:lvl>
    <w:lvl w:ilvl="6" w:tplc="0E52DDBA">
      <w:numFmt w:val="bullet"/>
      <w:lvlText w:val="•"/>
      <w:lvlJc w:val="left"/>
      <w:pPr>
        <w:ind w:left="5574" w:hanging="358"/>
      </w:pPr>
      <w:rPr>
        <w:rFonts w:hint="default"/>
      </w:rPr>
    </w:lvl>
    <w:lvl w:ilvl="7" w:tplc="D556D3D4">
      <w:numFmt w:val="bullet"/>
      <w:lvlText w:val="•"/>
      <w:lvlJc w:val="left"/>
      <w:pPr>
        <w:ind w:left="6517" w:hanging="358"/>
      </w:pPr>
      <w:rPr>
        <w:rFonts w:hint="default"/>
      </w:rPr>
    </w:lvl>
    <w:lvl w:ilvl="8" w:tplc="E1F040BA">
      <w:numFmt w:val="bullet"/>
      <w:lvlText w:val="•"/>
      <w:lvlJc w:val="left"/>
      <w:pPr>
        <w:ind w:left="7460" w:hanging="358"/>
      </w:pPr>
      <w:rPr>
        <w:rFonts w:hint="default"/>
      </w:rPr>
    </w:lvl>
  </w:abstractNum>
  <w:abstractNum w:abstractNumId="12" w15:restartNumberingAfterBreak="0">
    <w:nsid w:val="40F95D36"/>
    <w:multiLevelType w:val="multilevel"/>
    <w:tmpl w:val="919447EC"/>
    <w:lvl w:ilvl="0">
      <w:start w:val="1"/>
      <w:numFmt w:val="decimal"/>
      <w:lvlText w:val="Čl. %1"/>
      <w:lvlJc w:val="left"/>
      <w:pPr>
        <w:tabs>
          <w:tab w:val="num" w:pos="-30110"/>
        </w:tabs>
        <w:ind w:firstLine="11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2"/>
      <w:numFmt w:val="decimal"/>
      <w:pStyle w:val="odsek"/>
      <w:lvlText w:val="(%2)"/>
      <w:lvlJc w:val="left"/>
      <w:pPr>
        <w:tabs>
          <w:tab w:val="num" w:pos="1389"/>
        </w:tabs>
      </w:pPr>
      <w:rPr>
        <w:rFonts w:cs="Times New Roman"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599"/>
        </w:tabs>
        <w:ind w:left="1599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956"/>
        </w:tabs>
        <w:ind w:left="1956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22"/>
        </w:tabs>
        <w:ind w:left="2322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682"/>
        </w:tabs>
        <w:ind w:left="268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42"/>
        </w:tabs>
        <w:ind w:left="304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762"/>
        </w:tabs>
        <w:ind w:left="3762" w:hanging="360"/>
      </w:pPr>
      <w:rPr>
        <w:rFonts w:cs="Times New Roman" w:hint="default"/>
      </w:rPr>
    </w:lvl>
  </w:abstractNum>
  <w:abstractNum w:abstractNumId="13" w15:restartNumberingAfterBreak="0">
    <w:nsid w:val="48651AB6"/>
    <w:multiLevelType w:val="hybridMultilevel"/>
    <w:tmpl w:val="D6A2805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sz w:val="24"/>
        <w:szCs w:val="24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20540"/>
    <w:multiLevelType w:val="hybridMultilevel"/>
    <w:tmpl w:val="1D768BEC"/>
    <w:lvl w:ilvl="0" w:tplc="9950FBD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56BA53AB"/>
    <w:multiLevelType w:val="hybridMultilevel"/>
    <w:tmpl w:val="67D4C80E"/>
    <w:lvl w:ilvl="0" w:tplc="28464D4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02806"/>
    <w:multiLevelType w:val="hybridMultilevel"/>
    <w:tmpl w:val="40A6A9D6"/>
    <w:lvl w:ilvl="0" w:tplc="041B0017">
      <w:start w:val="1"/>
      <w:numFmt w:val="lowerLetter"/>
      <w:lvlText w:val="%1)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7">
      <w:start w:val="1"/>
      <w:numFmt w:val="lowerLetter"/>
      <w:lvlText w:val="%3)"/>
      <w:lvlJc w:val="lef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015526A"/>
    <w:multiLevelType w:val="hybridMultilevel"/>
    <w:tmpl w:val="03763E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F05D6"/>
    <w:multiLevelType w:val="hybridMultilevel"/>
    <w:tmpl w:val="8C74AD26"/>
    <w:lvl w:ilvl="0" w:tplc="4554278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FC7A25"/>
    <w:multiLevelType w:val="hybridMultilevel"/>
    <w:tmpl w:val="96A496D4"/>
    <w:lvl w:ilvl="0" w:tplc="C29C6F6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7E65B0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6AF0E96"/>
    <w:multiLevelType w:val="hybridMultilevel"/>
    <w:tmpl w:val="9C806312"/>
    <w:lvl w:ilvl="0" w:tplc="041B0017">
      <w:start w:val="1"/>
      <w:numFmt w:val="lowerLetter"/>
      <w:lvlText w:val="%1)"/>
      <w:lvlJc w:val="left"/>
      <w:pPr>
        <w:ind w:left="158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30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02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74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46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18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90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62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342" w:hanging="180"/>
      </w:pPr>
      <w:rPr>
        <w:rFonts w:cs="Times New Roman"/>
      </w:rPr>
    </w:lvl>
  </w:abstractNum>
  <w:abstractNum w:abstractNumId="21" w15:restartNumberingAfterBreak="0">
    <w:nsid w:val="68EA1983"/>
    <w:multiLevelType w:val="hybridMultilevel"/>
    <w:tmpl w:val="32D6C3CA"/>
    <w:lvl w:ilvl="0" w:tplc="041B0017">
      <w:start w:val="1"/>
      <w:numFmt w:val="lowerLetter"/>
      <w:lvlText w:val="%1)"/>
      <w:lvlJc w:val="left"/>
      <w:pPr>
        <w:ind w:left="92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2" w15:restartNumberingAfterBreak="0">
    <w:nsid w:val="69DB4B1A"/>
    <w:multiLevelType w:val="hybridMultilevel"/>
    <w:tmpl w:val="7324CD84"/>
    <w:lvl w:ilvl="0" w:tplc="F510F93C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b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EE10895"/>
    <w:multiLevelType w:val="hybridMultilevel"/>
    <w:tmpl w:val="32D6C3CA"/>
    <w:lvl w:ilvl="0" w:tplc="041B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4" w15:restartNumberingAfterBreak="0">
    <w:nsid w:val="77402003"/>
    <w:multiLevelType w:val="hybridMultilevel"/>
    <w:tmpl w:val="B68495F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0F">
      <w:start w:val="1"/>
      <w:numFmt w:val="decimal"/>
      <w:lvlText w:val="%3."/>
      <w:lvlJc w:val="lef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74675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0625748">
    <w:abstractNumId w:val="19"/>
  </w:num>
  <w:num w:numId="3" w16cid:durableId="2083409904">
    <w:abstractNumId w:val="4"/>
  </w:num>
  <w:num w:numId="4" w16cid:durableId="1337264158">
    <w:abstractNumId w:val="18"/>
  </w:num>
  <w:num w:numId="5" w16cid:durableId="896015055">
    <w:abstractNumId w:val="23"/>
  </w:num>
  <w:num w:numId="6" w16cid:durableId="1658070919">
    <w:abstractNumId w:val="22"/>
  </w:num>
  <w:num w:numId="7" w16cid:durableId="1322274678">
    <w:abstractNumId w:val="12"/>
  </w:num>
  <w:num w:numId="8" w16cid:durableId="1243837484">
    <w:abstractNumId w:val="21"/>
  </w:num>
  <w:num w:numId="9" w16cid:durableId="970214035">
    <w:abstractNumId w:val="7"/>
  </w:num>
  <w:num w:numId="10" w16cid:durableId="1937707036">
    <w:abstractNumId w:val="8"/>
  </w:num>
  <w:num w:numId="11" w16cid:durableId="7215903">
    <w:abstractNumId w:val="14"/>
  </w:num>
  <w:num w:numId="12" w16cid:durableId="1001658386">
    <w:abstractNumId w:val="9"/>
  </w:num>
  <w:num w:numId="13" w16cid:durableId="981231120">
    <w:abstractNumId w:val="2"/>
  </w:num>
  <w:num w:numId="14" w16cid:durableId="1918829952">
    <w:abstractNumId w:val="20"/>
  </w:num>
  <w:num w:numId="15" w16cid:durableId="1585143926">
    <w:abstractNumId w:val="1"/>
  </w:num>
  <w:num w:numId="16" w16cid:durableId="1714961955">
    <w:abstractNumId w:val="3"/>
  </w:num>
  <w:num w:numId="17" w16cid:durableId="1830822668">
    <w:abstractNumId w:val="24"/>
  </w:num>
  <w:num w:numId="18" w16cid:durableId="765034117">
    <w:abstractNumId w:val="11"/>
  </w:num>
  <w:num w:numId="19" w16cid:durableId="976715340">
    <w:abstractNumId w:val="5"/>
  </w:num>
  <w:num w:numId="20" w16cid:durableId="1752312393">
    <w:abstractNumId w:val="16"/>
  </w:num>
  <w:num w:numId="21" w16cid:durableId="1600606203">
    <w:abstractNumId w:val="10"/>
  </w:num>
  <w:num w:numId="22" w16cid:durableId="421489411">
    <w:abstractNumId w:val="17"/>
  </w:num>
  <w:num w:numId="23" w16cid:durableId="2012640073">
    <w:abstractNumId w:val="13"/>
  </w:num>
  <w:num w:numId="24" w16cid:durableId="1493595072">
    <w:abstractNumId w:val="6"/>
  </w:num>
  <w:num w:numId="25" w16cid:durableId="8513824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57747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52592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40067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361528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7800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214518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6677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79595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6607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282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01257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575263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03895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4045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47059427">
    <w:abstractNumId w:val="0"/>
  </w:num>
  <w:num w:numId="41" w16cid:durableId="150864218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F0"/>
    <w:rsid w:val="000012C2"/>
    <w:rsid w:val="000012FF"/>
    <w:rsid w:val="000013D7"/>
    <w:rsid w:val="000016D3"/>
    <w:rsid w:val="00001892"/>
    <w:rsid w:val="0000218C"/>
    <w:rsid w:val="00003E85"/>
    <w:rsid w:val="000105D9"/>
    <w:rsid w:val="00010D02"/>
    <w:rsid w:val="00011E47"/>
    <w:rsid w:val="00012544"/>
    <w:rsid w:val="000151DB"/>
    <w:rsid w:val="00017B17"/>
    <w:rsid w:val="00020D73"/>
    <w:rsid w:val="00021F66"/>
    <w:rsid w:val="00022787"/>
    <w:rsid w:val="00023746"/>
    <w:rsid w:val="00023F15"/>
    <w:rsid w:val="00024474"/>
    <w:rsid w:val="000251F7"/>
    <w:rsid w:val="00026424"/>
    <w:rsid w:val="0002788C"/>
    <w:rsid w:val="0003078B"/>
    <w:rsid w:val="000313DB"/>
    <w:rsid w:val="000320CB"/>
    <w:rsid w:val="0003225D"/>
    <w:rsid w:val="00033F8E"/>
    <w:rsid w:val="000377AF"/>
    <w:rsid w:val="00037F28"/>
    <w:rsid w:val="0004045D"/>
    <w:rsid w:val="000426EE"/>
    <w:rsid w:val="00042F36"/>
    <w:rsid w:val="00043EA8"/>
    <w:rsid w:val="00044420"/>
    <w:rsid w:val="00045367"/>
    <w:rsid w:val="000455C1"/>
    <w:rsid w:val="000471FD"/>
    <w:rsid w:val="00050986"/>
    <w:rsid w:val="00052AB9"/>
    <w:rsid w:val="00052E65"/>
    <w:rsid w:val="00063908"/>
    <w:rsid w:val="00064903"/>
    <w:rsid w:val="000743D5"/>
    <w:rsid w:val="00074BAB"/>
    <w:rsid w:val="00076C90"/>
    <w:rsid w:val="00081846"/>
    <w:rsid w:val="00083F02"/>
    <w:rsid w:val="000869D7"/>
    <w:rsid w:val="00087F2B"/>
    <w:rsid w:val="000905C4"/>
    <w:rsid w:val="0009197E"/>
    <w:rsid w:val="00092A1C"/>
    <w:rsid w:val="00092D39"/>
    <w:rsid w:val="00092FE6"/>
    <w:rsid w:val="000956D6"/>
    <w:rsid w:val="00096B24"/>
    <w:rsid w:val="00097714"/>
    <w:rsid w:val="000A169C"/>
    <w:rsid w:val="000A295F"/>
    <w:rsid w:val="000A33E5"/>
    <w:rsid w:val="000A3715"/>
    <w:rsid w:val="000A4886"/>
    <w:rsid w:val="000A5259"/>
    <w:rsid w:val="000B282A"/>
    <w:rsid w:val="000B3C56"/>
    <w:rsid w:val="000B548E"/>
    <w:rsid w:val="000B6F41"/>
    <w:rsid w:val="000B7FDC"/>
    <w:rsid w:val="000C217E"/>
    <w:rsid w:val="000C2A0A"/>
    <w:rsid w:val="000C2CD4"/>
    <w:rsid w:val="000C46DE"/>
    <w:rsid w:val="000C5A84"/>
    <w:rsid w:val="000C6FD2"/>
    <w:rsid w:val="000D082F"/>
    <w:rsid w:val="000D1C4D"/>
    <w:rsid w:val="000D3454"/>
    <w:rsid w:val="000D3840"/>
    <w:rsid w:val="000D4BB8"/>
    <w:rsid w:val="000E0875"/>
    <w:rsid w:val="000E0DDE"/>
    <w:rsid w:val="000E2A20"/>
    <w:rsid w:val="000E4D9A"/>
    <w:rsid w:val="000E5642"/>
    <w:rsid w:val="000E6E4A"/>
    <w:rsid w:val="000E7FB0"/>
    <w:rsid w:val="000F273A"/>
    <w:rsid w:val="000F3383"/>
    <w:rsid w:val="000F3537"/>
    <w:rsid w:val="000F454C"/>
    <w:rsid w:val="000F4C91"/>
    <w:rsid w:val="000F4F30"/>
    <w:rsid w:val="000F5581"/>
    <w:rsid w:val="000F55DD"/>
    <w:rsid w:val="001011BF"/>
    <w:rsid w:val="00101546"/>
    <w:rsid w:val="0010340B"/>
    <w:rsid w:val="0011244E"/>
    <w:rsid w:val="00113F11"/>
    <w:rsid w:val="00115FDC"/>
    <w:rsid w:val="00117B01"/>
    <w:rsid w:val="00117FB1"/>
    <w:rsid w:val="00122607"/>
    <w:rsid w:val="00122B49"/>
    <w:rsid w:val="0013343F"/>
    <w:rsid w:val="00137749"/>
    <w:rsid w:val="00142063"/>
    <w:rsid w:val="00142848"/>
    <w:rsid w:val="00143E42"/>
    <w:rsid w:val="00144322"/>
    <w:rsid w:val="001447F0"/>
    <w:rsid w:val="00151CCB"/>
    <w:rsid w:val="00156284"/>
    <w:rsid w:val="00157970"/>
    <w:rsid w:val="00160DD4"/>
    <w:rsid w:val="0016289C"/>
    <w:rsid w:val="001707F4"/>
    <w:rsid w:val="0017296E"/>
    <w:rsid w:val="00173287"/>
    <w:rsid w:val="00174132"/>
    <w:rsid w:val="001769EA"/>
    <w:rsid w:val="001832B2"/>
    <w:rsid w:val="001872E0"/>
    <w:rsid w:val="00187DA5"/>
    <w:rsid w:val="0019031F"/>
    <w:rsid w:val="00190AEF"/>
    <w:rsid w:val="00193956"/>
    <w:rsid w:val="00194BDB"/>
    <w:rsid w:val="00196689"/>
    <w:rsid w:val="001A0A90"/>
    <w:rsid w:val="001A0D1E"/>
    <w:rsid w:val="001A1664"/>
    <w:rsid w:val="001A1D0B"/>
    <w:rsid w:val="001A737D"/>
    <w:rsid w:val="001B009B"/>
    <w:rsid w:val="001B055F"/>
    <w:rsid w:val="001B587F"/>
    <w:rsid w:val="001B6158"/>
    <w:rsid w:val="001B6373"/>
    <w:rsid w:val="001B7A3B"/>
    <w:rsid w:val="001B7BFF"/>
    <w:rsid w:val="001C0D1E"/>
    <w:rsid w:val="001C1A91"/>
    <w:rsid w:val="001C22C0"/>
    <w:rsid w:val="001C298E"/>
    <w:rsid w:val="001C4C63"/>
    <w:rsid w:val="001C4E93"/>
    <w:rsid w:val="001C5A3F"/>
    <w:rsid w:val="001C5C05"/>
    <w:rsid w:val="001C5C55"/>
    <w:rsid w:val="001C766B"/>
    <w:rsid w:val="001C79AC"/>
    <w:rsid w:val="001D1C95"/>
    <w:rsid w:val="001D1DD4"/>
    <w:rsid w:val="001D31A0"/>
    <w:rsid w:val="001D36DA"/>
    <w:rsid w:val="001D6C66"/>
    <w:rsid w:val="001E0A65"/>
    <w:rsid w:val="001E1372"/>
    <w:rsid w:val="001E3031"/>
    <w:rsid w:val="001E462A"/>
    <w:rsid w:val="001E60E4"/>
    <w:rsid w:val="001E622B"/>
    <w:rsid w:val="001F0777"/>
    <w:rsid w:val="001F0A36"/>
    <w:rsid w:val="00200341"/>
    <w:rsid w:val="002019C0"/>
    <w:rsid w:val="00202695"/>
    <w:rsid w:val="00202AC4"/>
    <w:rsid w:val="00203970"/>
    <w:rsid w:val="00206188"/>
    <w:rsid w:val="00206C97"/>
    <w:rsid w:val="00206DE3"/>
    <w:rsid w:val="0020734E"/>
    <w:rsid w:val="00210E2C"/>
    <w:rsid w:val="0021182E"/>
    <w:rsid w:val="00212102"/>
    <w:rsid w:val="0021340A"/>
    <w:rsid w:val="00213AC5"/>
    <w:rsid w:val="00216EA7"/>
    <w:rsid w:val="00217977"/>
    <w:rsid w:val="00217CC2"/>
    <w:rsid w:val="00220330"/>
    <w:rsid w:val="0022232C"/>
    <w:rsid w:val="00222744"/>
    <w:rsid w:val="002237CA"/>
    <w:rsid w:val="00225FE0"/>
    <w:rsid w:val="0022634E"/>
    <w:rsid w:val="002274E0"/>
    <w:rsid w:val="00230F77"/>
    <w:rsid w:val="00230F7A"/>
    <w:rsid w:val="00231D3A"/>
    <w:rsid w:val="002320AA"/>
    <w:rsid w:val="00234216"/>
    <w:rsid w:val="002355A4"/>
    <w:rsid w:val="002408C0"/>
    <w:rsid w:val="00244ECD"/>
    <w:rsid w:val="00246D63"/>
    <w:rsid w:val="00250CE1"/>
    <w:rsid w:val="00253751"/>
    <w:rsid w:val="00255653"/>
    <w:rsid w:val="0025674E"/>
    <w:rsid w:val="002606A0"/>
    <w:rsid w:val="00260818"/>
    <w:rsid w:val="00260E99"/>
    <w:rsid w:val="00261EEF"/>
    <w:rsid w:val="00263C92"/>
    <w:rsid w:val="00264C26"/>
    <w:rsid w:val="00265570"/>
    <w:rsid w:val="002655DF"/>
    <w:rsid w:val="00265A19"/>
    <w:rsid w:val="002715F5"/>
    <w:rsid w:val="00271961"/>
    <w:rsid w:val="002727C8"/>
    <w:rsid w:val="00272FA8"/>
    <w:rsid w:val="002749DB"/>
    <w:rsid w:val="002752D7"/>
    <w:rsid w:val="00276E21"/>
    <w:rsid w:val="00282140"/>
    <w:rsid w:val="00287DB4"/>
    <w:rsid w:val="00293EFF"/>
    <w:rsid w:val="00296BDB"/>
    <w:rsid w:val="002972CA"/>
    <w:rsid w:val="002A1328"/>
    <w:rsid w:val="002A1331"/>
    <w:rsid w:val="002A2AC8"/>
    <w:rsid w:val="002A5901"/>
    <w:rsid w:val="002A5BEC"/>
    <w:rsid w:val="002A664E"/>
    <w:rsid w:val="002A70DB"/>
    <w:rsid w:val="002A7807"/>
    <w:rsid w:val="002A7BC0"/>
    <w:rsid w:val="002B07EF"/>
    <w:rsid w:val="002B3E59"/>
    <w:rsid w:val="002B67C2"/>
    <w:rsid w:val="002C1476"/>
    <w:rsid w:val="002C1BF7"/>
    <w:rsid w:val="002C5BC6"/>
    <w:rsid w:val="002C65D9"/>
    <w:rsid w:val="002D3225"/>
    <w:rsid w:val="002D36C0"/>
    <w:rsid w:val="002D3A5E"/>
    <w:rsid w:val="002D41F3"/>
    <w:rsid w:val="002D77F8"/>
    <w:rsid w:val="002D78EE"/>
    <w:rsid w:val="002E1A4C"/>
    <w:rsid w:val="002E1A74"/>
    <w:rsid w:val="002E3146"/>
    <w:rsid w:val="002E359E"/>
    <w:rsid w:val="002E62D9"/>
    <w:rsid w:val="002E6D70"/>
    <w:rsid w:val="002F1548"/>
    <w:rsid w:val="002F17B3"/>
    <w:rsid w:val="002F26CB"/>
    <w:rsid w:val="002F2F7B"/>
    <w:rsid w:val="003013BC"/>
    <w:rsid w:val="00303695"/>
    <w:rsid w:val="00304A40"/>
    <w:rsid w:val="00304AC0"/>
    <w:rsid w:val="00310C87"/>
    <w:rsid w:val="00311750"/>
    <w:rsid w:val="00312B8A"/>
    <w:rsid w:val="0031364D"/>
    <w:rsid w:val="00313F19"/>
    <w:rsid w:val="0031495F"/>
    <w:rsid w:val="003209AE"/>
    <w:rsid w:val="0032138F"/>
    <w:rsid w:val="003241F2"/>
    <w:rsid w:val="003263A3"/>
    <w:rsid w:val="003354C6"/>
    <w:rsid w:val="0033691D"/>
    <w:rsid w:val="00337F04"/>
    <w:rsid w:val="003412FD"/>
    <w:rsid w:val="0034328A"/>
    <w:rsid w:val="00344B14"/>
    <w:rsid w:val="00346BD4"/>
    <w:rsid w:val="00350D76"/>
    <w:rsid w:val="0035252A"/>
    <w:rsid w:val="00357E2F"/>
    <w:rsid w:val="00361BE7"/>
    <w:rsid w:val="0036202E"/>
    <w:rsid w:val="00362B35"/>
    <w:rsid w:val="003632D0"/>
    <w:rsid w:val="003634C3"/>
    <w:rsid w:val="00372790"/>
    <w:rsid w:val="0037355A"/>
    <w:rsid w:val="00373AEC"/>
    <w:rsid w:val="00373FF6"/>
    <w:rsid w:val="00375997"/>
    <w:rsid w:val="00377FD9"/>
    <w:rsid w:val="0038056B"/>
    <w:rsid w:val="003838B5"/>
    <w:rsid w:val="00383E03"/>
    <w:rsid w:val="003854A9"/>
    <w:rsid w:val="00387950"/>
    <w:rsid w:val="003900F4"/>
    <w:rsid w:val="00390F28"/>
    <w:rsid w:val="0039114E"/>
    <w:rsid w:val="003949B6"/>
    <w:rsid w:val="00394B2A"/>
    <w:rsid w:val="00395003"/>
    <w:rsid w:val="0039569F"/>
    <w:rsid w:val="003A0FBA"/>
    <w:rsid w:val="003A2F8D"/>
    <w:rsid w:val="003A639A"/>
    <w:rsid w:val="003A6AE1"/>
    <w:rsid w:val="003A7C02"/>
    <w:rsid w:val="003A7D15"/>
    <w:rsid w:val="003B09CE"/>
    <w:rsid w:val="003B1DF0"/>
    <w:rsid w:val="003B33B1"/>
    <w:rsid w:val="003B6BCF"/>
    <w:rsid w:val="003B7908"/>
    <w:rsid w:val="003C0A2B"/>
    <w:rsid w:val="003C39A1"/>
    <w:rsid w:val="003C7275"/>
    <w:rsid w:val="003C7DB8"/>
    <w:rsid w:val="003D04EC"/>
    <w:rsid w:val="003D09EA"/>
    <w:rsid w:val="003D0E15"/>
    <w:rsid w:val="003D4441"/>
    <w:rsid w:val="003D75D3"/>
    <w:rsid w:val="003E2F33"/>
    <w:rsid w:val="003E3698"/>
    <w:rsid w:val="003E4A0B"/>
    <w:rsid w:val="003F0882"/>
    <w:rsid w:val="003F0FEF"/>
    <w:rsid w:val="003F1C4F"/>
    <w:rsid w:val="003F2495"/>
    <w:rsid w:val="003F6EC2"/>
    <w:rsid w:val="003F712F"/>
    <w:rsid w:val="003F7701"/>
    <w:rsid w:val="004007B2"/>
    <w:rsid w:val="004012C5"/>
    <w:rsid w:val="00402B53"/>
    <w:rsid w:val="0040693F"/>
    <w:rsid w:val="00406F59"/>
    <w:rsid w:val="004107B1"/>
    <w:rsid w:val="00411A76"/>
    <w:rsid w:val="00411B86"/>
    <w:rsid w:val="004146B3"/>
    <w:rsid w:val="004154B2"/>
    <w:rsid w:val="00415F50"/>
    <w:rsid w:val="00415FA0"/>
    <w:rsid w:val="004169B7"/>
    <w:rsid w:val="00417361"/>
    <w:rsid w:val="00421319"/>
    <w:rsid w:val="00430223"/>
    <w:rsid w:val="00430846"/>
    <w:rsid w:val="00433695"/>
    <w:rsid w:val="00436917"/>
    <w:rsid w:val="00445B00"/>
    <w:rsid w:val="00446132"/>
    <w:rsid w:val="004472F1"/>
    <w:rsid w:val="00452EF5"/>
    <w:rsid w:val="0045579A"/>
    <w:rsid w:val="0045765E"/>
    <w:rsid w:val="0045771A"/>
    <w:rsid w:val="0046075D"/>
    <w:rsid w:val="00461C12"/>
    <w:rsid w:val="00462035"/>
    <w:rsid w:val="00462B8E"/>
    <w:rsid w:val="00462D11"/>
    <w:rsid w:val="004635D7"/>
    <w:rsid w:val="00464006"/>
    <w:rsid w:val="0046631D"/>
    <w:rsid w:val="00467766"/>
    <w:rsid w:val="004715D6"/>
    <w:rsid w:val="00471FF2"/>
    <w:rsid w:val="004731E2"/>
    <w:rsid w:val="00473C0A"/>
    <w:rsid w:val="00473D89"/>
    <w:rsid w:val="00474D2B"/>
    <w:rsid w:val="0047622C"/>
    <w:rsid w:val="004776AD"/>
    <w:rsid w:val="00477733"/>
    <w:rsid w:val="004800C7"/>
    <w:rsid w:val="0048023B"/>
    <w:rsid w:val="00482029"/>
    <w:rsid w:val="0048497E"/>
    <w:rsid w:val="00484C68"/>
    <w:rsid w:val="004854FA"/>
    <w:rsid w:val="00487EE6"/>
    <w:rsid w:val="0049033C"/>
    <w:rsid w:val="00492A17"/>
    <w:rsid w:val="00492F91"/>
    <w:rsid w:val="0049313A"/>
    <w:rsid w:val="0049499F"/>
    <w:rsid w:val="00495506"/>
    <w:rsid w:val="00495FAB"/>
    <w:rsid w:val="00496F11"/>
    <w:rsid w:val="004A0029"/>
    <w:rsid w:val="004A1DF7"/>
    <w:rsid w:val="004A3684"/>
    <w:rsid w:val="004A3826"/>
    <w:rsid w:val="004A45BC"/>
    <w:rsid w:val="004A6320"/>
    <w:rsid w:val="004B0228"/>
    <w:rsid w:val="004B5928"/>
    <w:rsid w:val="004B5D49"/>
    <w:rsid w:val="004C0FE4"/>
    <w:rsid w:val="004C2032"/>
    <w:rsid w:val="004C36F4"/>
    <w:rsid w:val="004C614B"/>
    <w:rsid w:val="004C727D"/>
    <w:rsid w:val="004C735E"/>
    <w:rsid w:val="004C78D7"/>
    <w:rsid w:val="004C7E52"/>
    <w:rsid w:val="004D2AB7"/>
    <w:rsid w:val="004D69F4"/>
    <w:rsid w:val="004E32BB"/>
    <w:rsid w:val="004E4B43"/>
    <w:rsid w:val="004F127A"/>
    <w:rsid w:val="004F5BA6"/>
    <w:rsid w:val="004F69A9"/>
    <w:rsid w:val="005008ED"/>
    <w:rsid w:val="00501DAA"/>
    <w:rsid w:val="005020B6"/>
    <w:rsid w:val="00504A0F"/>
    <w:rsid w:val="00506B57"/>
    <w:rsid w:val="00507ED3"/>
    <w:rsid w:val="00511176"/>
    <w:rsid w:val="0051380F"/>
    <w:rsid w:val="005147D4"/>
    <w:rsid w:val="0051651E"/>
    <w:rsid w:val="00516B17"/>
    <w:rsid w:val="005201F8"/>
    <w:rsid w:val="005244B6"/>
    <w:rsid w:val="005244DC"/>
    <w:rsid w:val="00524D51"/>
    <w:rsid w:val="00525BBC"/>
    <w:rsid w:val="00531202"/>
    <w:rsid w:val="005315EC"/>
    <w:rsid w:val="00533449"/>
    <w:rsid w:val="00533BF1"/>
    <w:rsid w:val="00536A18"/>
    <w:rsid w:val="00536DF6"/>
    <w:rsid w:val="0053753C"/>
    <w:rsid w:val="00542705"/>
    <w:rsid w:val="00542AE6"/>
    <w:rsid w:val="00542C61"/>
    <w:rsid w:val="00542CD1"/>
    <w:rsid w:val="0054543E"/>
    <w:rsid w:val="005455DA"/>
    <w:rsid w:val="00545ADF"/>
    <w:rsid w:val="00550E62"/>
    <w:rsid w:val="005576A6"/>
    <w:rsid w:val="00557CDF"/>
    <w:rsid w:val="00564002"/>
    <w:rsid w:val="005646D2"/>
    <w:rsid w:val="00566420"/>
    <w:rsid w:val="00566650"/>
    <w:rsid w:val="0056764C"/>
    <w:rsid w:val="00570B94"/>
    <w:rsid w:val="00571DF7"/>
    <w:rsid w:val="005729C7"/>
    <w:rsid w:val="005733C9"/>
    <w:rsid w:val="00574DB8"/>
    <w:rsid w:val="00583DAE"/>
    <w:rsid w:val="0058653D"/>
    <w:rsid w:val="005865E1"/>
    <w:rsid w:val="00587841"/>
    <w:rsid w:val="00590FA7"/>
    <w:rsid w:val="00591FE6"/>
    <w:rsid w:val="0059534B"/>
    <w:rsid w:val="005A1CB3"/>
    <w:rsid w:val="005A31E8"/>
    <w:rsid w:val="005A4142"/>
    <w:rsid w:val="005A5F9C"/>
    <w:rsid w:val="005A612F"/>
    <w:rsid w:val="005A677D"/>
    <w:rsid w:val="005A74BC"/>
    <w:rsid w:val="005B036C"/>
    <w:rsid w:val="005B0CB5"/>
    <w:rsid w:val="005B1448"/>
    <w:rsid w:val="005B2AE4"/>
    <w:rsid w:val="005C385E"/>
    <w:rsid w:val="005C5489"/>
    <w:rsid w:val="005C6BCF"/>
    <w:rsid w:val="005D0C8B"/>
    <w:rsid w:val="005D1587"/>
    <w:rsid w:val="005D2017"/>
    <w:rsid w:val="005D2F16"/>
    <w:rsid w:val="005D44E5"/>
    <w:rsid w:val="005D641E"/>
    <w:rsid w:val="005D6C2D"/>
    <w:rsid w:val="005D7AF2"/>
    <w:rsid w:val="005E18C3"/>
    <w:rsid w:val="005E2B71"/>
    <w:rsid w:val="005E3C64"/>
    <w:rsid w:val="005E6A9F"/>
    <w:rsid w:val="005E6ADD"/>
    <w:rsid w:val="005E6E35"/>
    <w:rsid w:val="005F05B3"/>
    <w:rsid w:val="005F133A"/>
    <w:rsid w:val="005F26B7"/>
    <w:rsid w:val="006052D4"/>
    <w:rsid w:val="00610B3A"/>
    <w:rsid w:val="006115AC"/>
    <w:rsid w:val="00615FB3"/>
    <w:rsid w:val="006170F2"/>
    <w:rsid w:val="00617806"/>
    <w:rsid w:val="00622626"/>
    <w:rsid w:val="00623700"/>
    <w:rsid w:val="006238BA"/>
    <w:rsid w:val="0062410D"/>
    <w:rsid w:val="00630139"/>
    <w:rsid w:val="00630D8F"/>
    <w:rsid w:val="00631F75"/>
    <w:rsid w:val="006322FD"/>
    <w:rsid w:val="006329F5"/>
    <w:rsid w:val="006346E1"/>
    <w:rsid w:val="00634C24"/>
    <w:rsid w:val="00634D91"/>
    <w:rsid w:val="006419BC"/>
    <w:rsid w:val="00642CB6"/>
    <w:rsid w:val="00642F7D"/>
    <w:rsid w:val="00643629"/>
    <w:rsid w:val="00646ED2"/>
    <w:rsid w:val="00650A76"/>
    <w:rsid w:val="00655E16"/>
    <w:rsid w:val="0065671B"/>
    <w:rsid w:val="006618A7"/>
    <w:rsid w:val="00663BA7"/>
    <w:rsid w:val="0066624C"/>
    <w:rsid w:val="0066667F"/>
    <w:rsid w:val="00666F55"/>
    <w:rsid w:val="0066701E"/>
    <w:rsid w:val="00667E66"/>
    <w:rsid w:val="00673BA2"/>
    <w:rsid w:val="006750D0"/>
    <w:rsid w:val="00675959"/>
    <w:rsid w:val="00683CB3"/>
    <w:rsid w:val="00687AD2"/>
    <w:rsid w:val="00691F07"/>
    <w:rsid w:val="006930DE"/>
    <w:rsid w:val="00693FAB"/>
    <w:rsid w:val="00693FB2"/>
    <w:rsid w:val="00694546"/>
    <w:rsid w:val="006A13B7"/>
    <w:rsid w:val="006A2854"/>
    <w:rsid w:val="006A3CA0"/>
    <w:rsid w:val="006A40B8"/>
    <w:rsid w:val="006A4892"/>
    <w:rsid w:val="006A603B"/>
    <w:rsid w:val="006B12DA"/>
    <w:rsid w:val="006B236E"/>
    <w:rsid w:val="006B2BF6"/>
    <w:rsid w:val="006B433F"/>
    <w:rsid w:val="006B4802"/>
    <w:rsid w:val="006B7186"/>
    <w:rsid w:val="006C1535"/>
    <w:rsid w:val="006C1EDB"/>
    <w:rsid w:val="006D3BE9"/>
    <w:rsid w:val="006D5690"/>
    <w:rsid w:val="006D607B"/>
    <w:rsid w:val="006E1BF6"/>
    <w:rsid w:val="006E2D4D"/>
    <w:rsid w:val="006E30D8"/>
    <w:rsid w:val="006E3269"/>
    <w:rsid w:val="006F2C19"/>
    <w:rsid w:val="006F329B"/>
    <w:rsid w:val="006F3320"/>
    <w:rsid w:val="006F4479"/>
    <w:rsid w:val="006F57C7"/>
    <w:rsid w:val="006F589F"/>
    <w:rsid w:val="006F5C6F"/>
    <w:rsid w:val="006F77B7"/>
    <w:rsid w:val="00700566"/>
    <w:rsid w:val="0070097E"/>
    <w:rsid w:val="007024E5"/>
    <w:rsid w:val="00703EA6"/>
    <w:rsid w:val="0070671C"/>
    <w:rsid w:val="00706C5D"/>
    <w:rsid w:val="007075D1"/>
    <w:rsid w:val="00707772"/>
    <w:rsid w:val="007139CC"/>
    <w:rsid w:val="00713AB7"/>
    <w:rsid w:val="00713E2E"/>
    <w:rsid w:val="00713EBF"/>
    <w:rsid w:val="0071419C"/>
    <w:rsid w:val="00716D3D"/>
    <w:rsid w:val="00717553"/>
    <w:rsid w:val="00720F30"/>
    <w:rsid w:val="00721947"/>
    <w:rsid w:val="00721C50"/>
    <w:rsid w:val="007241BD"/>
    <w:rsid w:val="00724CD8"/>
    <w:rsid w:val="007301B2"/>
    <w:rsid w:val="007341D0"/>
    <w:rsid w:val="00736764"/>
    <w:rsid w:val="0074155C"/>
    <w:rsid w:val="00743051"/>
    <w:rsid w:val="0075057B"/>
    <w:rsid w:val="00752126"/>
    <w:rsid w:val="00752C0D"/>
    <w:rsid w:val="00753BE5"/>
    <w:rsid w:val="00754547"/>
    <w:rsid w:val="007557FA"/>
    <w:rsid w:val="007602DC"/>
    <w:rsid w:val="00760F34"/>
    <w:rsid w:val="00761B19"/>
    <w:rsid w:val="00762536"/>
    <w:rsid w:val="00763D7F"/>
    <w:rsid w:val="0076730D"/>
    <w:rsid w:val="00767496"/>
    <w:rsid w:val="00767CE5"/>
    <w:rsid w:val="00771E79"/>
    <w:rsid w:val="00772B00"/>
    <w:rsid w:val="00774AA2"/>
    <w:rsid w:val="00775889"/>
    <w:rsid w:val="007808A4"/>
    <w:rsid w:val="0078189E"/>
    <w:rsid w:val="00781EA7"/>
    <w:rsid w:val="007850D6"/>
    <w:rsid w:val="00786D6C"/>
    <w:rsid w:val="00786F6A"/>
    <w:rsid w:val="00793125"/>
    <w:rsid w:val="00795D9E"/>
    <w:rsid w:val="0079669D"/>
    <w:rsid w:val="00796B92"/>
    <w:rsid w:val="00797379"/>
    <w:rsid w:val="007973B9"/>
    <w:rsid w:val="007978C8"/>
    <w:rsid w:val="007A1B4A"/>
    <w:rsid w:val="007A2AB3"/>
    <w:rsid w:val="007A30F9"/>
    <w:rsid w:val="007A3189"/>
    <w:rsid w:val="007B22CF"/>
    <w:rsid w:val="007B3F05"/>
    <w:rsid w:val="007B508E"/>
    <w:rsid w:val="007B6EF6"/>
    <w:rsid w:val="007B791F"/>
    <w:rsid w:val="007C0727"/>
    <w:rsid w:val="007C55DC"/>
    <w:rsid w:val="007D079B"/>
    <w:rsid w:val="007D0872"/>
    <w:rsid w:val="007D368C"/>
    <w:rsid w:val="007D6570"/>
    <w:rsid w:val="007E0105"/>
    <w:rsid w:val="007E146D"/>
    <w:rsid w:val="007E3261"/>
    <w:rsid w:val="007E3659"/>
    <w:rsid w:val="007E4027"/>
    <w:rsid w:val="007E5498"/>
    <w:rsid w:val="007E593B"/>
    <w:rsid w:val="007E5BFA"/>
    <w:rsid w:val="007E6A27"/>
    <w:rsid w:val="007E7032"/>
    <w:rsid w:val="007E7C49"/>
    <w:rsid w:val="007F014D"/>
    <w:rsid w:val="007F020F"/>
    <w:rsid w:val="007F616A"/>
    <w:rsid w:val="007F7B52"/>
    <w:rsid w:val="00803FC9"/>
    <w:rsid w:val="00804BA6"/>
    <w:rsid w:val="00805A51"/>
    <w:rsid w:val="008066AF"/>
    <w:rsid w:val="0081195B"/>
    <w:rsid w:val="00811A2E"/>
    <w:rsid w:val="0081230D"/>
    <w:rsid w:val="0081255E"/>
    <w:rsid w:val="008129B8"/>
    <w:rsid w:val="00812D31"/>
    <w:rsid w:val="008157B2"/>
    <w:rsid w:val="00815C2A"/>
    <w:rsid w:val="0081735E"/>
    <w:rsid w:val="008174B2"/>
    <w:rsid w:val="0082296E"/>
    <w:rsid w:val="0082301D"/>
    <w:rsid w:val="00827379"/>
    <w:rsid w:val="008300E2"/>
    <w:rsid w:val="008322AC"/>
    <w:rsid w:val="00832833"/>
    <w:rsid w:val="008340B0"/>
    <w:rsid w:val="0084152D"/>
    <w:rsid w:val="0084225E"/>
    <w:rsid w:val="00843979"/>
    <w:rsid w:val="00843B47"/>
    <w:rsid w:val="00850DE6"/>
    <w:rsid w:val="0085155E"/>
    <w:rsid w:val="00851704"/>
    <w:rsid w:val="00852E08"/>
    <w:rsid w:val="00853A0A"/>
    <w:rsid w:val="00857515"/>
    <w:rsid w:val="00861DFA"/>
    <w:rsid w:val="00862F4C"/>
    <w:rsid w:val="008639DE"/>
    <w:rsid w:val="00864FB2"/>
    <w:rsid w:val="0086550D"/>
    <w:rsid w:val="00867B4D"/>
    <w:rsid w:val="00872F4D"/>
    <w:rsid w:val="00876906"/>
    <w:rsid w:val="00877AE8"/>
    <w:rsid w:val="00882A86"/>
    <w:rsid w:val="0088432E"/>
    <w:rsid w:val="00884A4F"/>
    <w:rsid w:val="008858A1"/>
    <w:rsid w:val="0088720E"/>
    <w:rsid w:val="008A0AA6"/>
    <w:rsid w:val="008A12D3"/>
    <w:rsid w:val="008A1482"/>
    <w:rsid w:val="008A4F34"/>
    <w:rsid w:val="008A5695"/>
    <w:rsid w:val="008B07AA"/>
    <w:rsid w:val="008B237B"/>
    <w:rsid w:val="008B2D9A"/>
    <w:rsid w:val="008B3565"/>
    <w:rsid w:val="008B628B"/>
    <w:rsid w:val="008B6E83"/>
    <w:rsid w:val="008B759D"/>
    <w:rsid w:val="008C01B8"/>
    <w:rsid w:val="008C5817"/>
    <w:rsid w:val="008C665C"/>
    <w:rsid w:val="008D0A3F"/>
    <w:rsid w:val="008D0AA7"/>
    <w:rsid w:val="008E2350"/>
    <w:rsid w:val="008E6887"/>
    <w:rsid w:val="008F0CAF"/>
    <w:rsid w:val="008F0CE4"/>
    <w:rsid w:val="008F2D22"/>
    <w:rsid w:val="008F4F04"/>
    <w:rsid w:val="009009C2"/>
    <w:rsid w:val="00901444"/>
    <w:rsid w:val="00902B8F"/>
    <w:rsid w:val="0090407D"/>
    <w:rsid w:val="009058AD"/>
    <w:rsid w:val="00907B28"/>
    <w:rsid w:val="00910A0A"/>
    <w:rsid w:val="00916077"/>
    <w:rsid w:val="009163F6"/>
    <w:rsid w:val="00916704"/>
    <w:rsid w:val="009171E2"/>
    <w:rsid w:val="00920B0A"/>
    <w:rsid w:val="009231B8"/>
    <w:rsid w:val="00924265"/>
    <w:rsid w:val="00924C82"/>
    <w:rsid w:val="00930BBD"/>
    <w:rsid w:val="0093281C"/>
    <w:rsid w:val="00932B86"/>
    <w:rsid w:val="00932C61"/>
    <w:rsid w:val="0093339C"/>
    <w:rsid w:val="00934A86"/>
    <w:rsid w:val="00944DF1"/>
    <w:rsid w:val="00945780"/>
    <w:rsid w:val="00945B4D"/>
    <w:rsid w:val="009507ED"/>
    <w:rsid w:val="009534FA"/>
    <w:rsid w:val="00961F61"/>
    <w:rsid w:val="00962A89"/>
    <w:rsid w:val="009633A1"/>
    <w:rsid w:val="00963F69"/>
    <w:rsid w:val="00964A00"/>
    <w:rsid w:val="00966FCC"/>
    <w:rsid w:val="009725DC"/>
    <w:rsid w:val="00972B59"/>
    <w:rsid w:val="00976E15"/>
    <w:rsid w:val="00977AC8"/>
    <w:rsid w:val="00977B8F"/>
    <w:rsid w:val="009813A9"/>
    <w:rsid w:val="0098253A"/>
    <w:rsid w:val="00984F87"/>
    <w:rsid w:val="00985348"/>
    <w:rsid w:val="00985B48"/>
    <w:rsid w:val="0099133C"/>
    <w:rsid w:val="00992D8A"/>
    <w:rsid w:val="009948D5"/>
    <w:rsid w:val="00994B5E"/>
    <w:rsid w:val="00994B6F"/>
    <w:rsid w:val="00997199"/>
    <w:rsid w:val="00997532"/>
    <w:rsid w:val="009A027D"/>
    <w:rsid w:val="009A1D1A"/>
    <w:rsid w:val="009A1E92"/>
    <w:rsid w:val="009A42D4"/>
    <w:rsid w:val="009B0873"/>
    <w:rsid w:val="009B0B9D"/>
    <w:rsid w:val="009B2761"/>
    <w:rsid w:val="009B2773"/>
    <w:rsid w:val="009B7E61"/>
    <w:rsid w:val="009C25CF"/>
    <w:rsid w:val="009C43BA"/>
    <w:rsid w:val="009C4B2C"/>
    <w:rsid w:val="009C4EE6"/>
    <w:rsid w:val="009C512D"/>
    <w:rsid w:val="009C52AD"/>
    <w:rsid w:val="009D22E9"/>
    <w:rsid w:val="009D2589"/>
    <w:rsid w:val="009D44E7"/>
    <w:rsid w:val="009D470C"/>
    <w:rsid w:val="009D4DBB"/>
    <w:rsid w:val="009D6BE5"/>
    <w:rsid w:val="009D778A"/>
    <w:rsid w:val="009D7DF1"/>
    <w:rsid w:val="009E1986"/>
    <w:rsid w:val="009E2D0D"/>
    <w:rsid w:val="009E45B0"/>
    <w:rsid w:val="009E5C13"/>
    <w:rsid w:val="009E6E58"/>
    <w:rsid w:val="009F1FAA"/>
    <w:rsid w:val="009F3BD2"/>
    <w:rsid w:val="009F3F68"/>
    <w:rsid w:val="00A00869"/>
    <w:rsid w:val="00A02242"/>
    <w:rsid w:val="00A02E35"/>
    <w:rsid w:val="00A053F5"/>
    <w:rsid w:val="00A078D6"/>
    <w:rsid w:val="00A110DB"/>
    <w:rsid w:val="00A162F8"/>
    <w:rsid w:val="00A1678C"/>
    <w:rsid w:val="00A16B5A"/>
    <w:rsid w:val="00A1734A"/>
    <w:rsid w:val="00A232F1"/>
    <w:rsid w:val="00A23405"/>
    <w:rsid w:val="00A23D2B"/>
    <w:rsid w:val="00A27703"/>
    <w:rsid w:val="00A343D0"/>
    <w:rsid w:val="00A3512A"/>
    <w:rsid w:val="00A3541D"/>
    <w:rsid w:val="00A35D48"/>
    <w:rsid w:val="00A35EEF"/>
    <w:rsid w:val="00A40286"/>
    <w:rsid w:val="00A40B75"/>
    <w:rsid w:val="00A436E7"/>
    <w:rsid w:val="00A45E10"/>
    <w:rsid w:val="00A4632B"/>
    <w:rsid w:val="00A46FFA"/>
    <w:rsid w:val="00A4760B"/>
    <w:rsid w:val="00A50F4A"/>
    <w:rsid w:val="00A5263E"/>
    <w:rsid w:val="00A5690A"/>
    <w:rsid w:val="00A56FB8"/>
    <w:rsid w:val="00A63543"/>
    <w:rsid w:val="00A66C57"/>
    <w:rsid w:val="00A67EBF"/>
    <w:rsid w:val="00A70C56"/>
    <w:rsid w:val="00A70F08"/>
    <w:rsid w:val="00A71B85"/>
    <w:rsid w:val="00A72907"/>
    <w:rsid w:val="00A733E5"/>
    <w:rsid w:val="00A73D28"/>
    <w:rsid w:val="00A75400"/>
    <w:rsid w:val="00A75AC4"/>
    <w:rsid w:val="00A810D5"/>
    <w:rsid w:val="00A81ECE"/>
    <w:rsid w:val="00A8266F"/>
    <w:rsid w:val="00A8307E"/>
    <w:rsid w:val="00A87141"/>
    <w:rsid w:val="00A90018"/>
    <w:rsid w:val="00A90317"/>
    <w:rsid w:val="00A93740"/>
    <w:rsid w:val="00A9381F"/>
    <w:rsid w:val="00A93B39"/>
    <w:rsid w:val="00A943B0"/>
    <w:rsid w:val="00AA0ADB"/>
    <w:rsid w:val="00AA17CE"/>
    <w:rsid w:val="00AA2423"/>
    <w:rsid w:val="00AA3B0B"/>
    <w:rsid w:val="00AA488C"/>
    <w:rsid w:val="00AA59FE"/>
    <w:rsid w:val="00AA5A98"/>
    <w:rsid w:val="00AA6175"/>
    <w:rsid w:val="00AA6AC7"/>
    <w:rsid w:val="00AA6F04"/>
    <w:rsid w:val="00AA6FAB"/>
    <w:rsid w:val="00AB71FE"/>
    <w:rsid w:val="00AC44DD"/>
    <w:rsid w:val="00AC4990"/>
    <w:rsid w:val="00AC5AE6"/>
    <w:rsid w:val="00AC736D"/>
    <w:rsid w:val="00AD0D6F"/>
    <w:rsid w:val="00AE1117"/>
    <w:rsid w:val="00AE3830"/>
    <w:rsid w:val="00AE41E8"/>
    <w:rsid w:val="00AE4C48"/>
    <w:rsid w:val="00AE70B4"/>
    <w:rsid w:val="00AF1365"/>
    <w:rsid w:val="00AF14AC"/>
    <w:rsid w:val="00AF2F43"/>
    <w:rsid w:val="00AF36F1"/>
    <w:rsid w:val="00AF3B84"/>
    <w:rsid w:val="00AF5EC6"/>
    <w:rsid w:val="00B00ED8"/>
    <w:rsid w:val="00B013AA"/>
    <w:rsid w:val="00B01F15"/>
    <w:rsid w:val="00B04409"/>
    <w:rsid w:val="00B04F76"/>
    <w:rsid w:val="00B04F78"/>
    <w:rsid w:val="00B06624"/>
    <w:rsid w:val="00B12693"/>
    <w:rsid w:val="00B127D7"/>
    <w:rsid w:val="00B16745"/>
    <w:rsid w:val="00B17713"/>
    <w:rsid w:val="00B200BE"/>
    <w:rsid w:val="00B20FCB"/>
    <w:rsid w:val="00B26349"/>
    <w:rsid w:val="00B307A0"/>
    <w:rsid w:val="00B320E1"/>
    <w:rsid w:val="00B34C54"/>
    <w:rsid w:val="00B403F4"/>
    <w:rsid w:val="00B41450"/>
    <w:rsid w:val="00B41617"/>
    <w:rsid w:val="00B41C04"/>
    <w:rsid w:val="00B44798"/>
    <w:rsid w:val="00B45CFF"/>
    <w:rsid w:val="00B4704B"/>
    <w:rsid w:val="00B53443"/>
    <w:rsid w:val="00B5579D"/>
    <w:rsid w:val="00B55C1E"/>
    <w:rsid w:val="00B57339"/>
    <w:rsid w:val="00B577C3"/>
    <w:rsid w:val="00B60BB2"/>
    <w:rsid w:val="00B62780"/>
    <w:rsid w:val="00B64D4B"/>
    <w:rsid w:val="00B669BF"/>
    <w:rsid w:val="00B70903"/>
    <w:rsid w:val="00B71595"/>
    <w:rsid w:val="00B7617E"/>
    <w:rsid w:val="00B77A1C"/>
    <w:rsid w:val="00B80AEF"/>
    <w:rsid w:val="00B85718"/>
    <w:rsid w:val="00B85D11"/>
    <w:rsid w:val="00B85E3A"/>
    <w:rsid w:val="00B91279"/>
    <w:rsid w:val="00B919DC"/>
    <w:rsid w:val="00B9245A"/>
    <w:rsid w:val="00B93D6A"/>
    <w:rsid w:val="00B96649"/>
    <w:rsid w:val="00B971FE"/>
    <w:rsid w:val="00BA114E"/>
    <w:rsid w:val="00BA1865"/>
    <w:rsid w:val="00BA36A9"/>
    <w:rsid w:val="00BA61B7"/>
    <w:rsid w:val="00BA66DA"/>
    <w:rsid w:val="00BB12F4"/>
    <w:rsid w:val="00BB24B0"/>
    <w:rsid w:val="00BB3DAF"/>
    <w:rsid w:val="00BB4B00"/>
    <w:rsid w:val="00BB529A"/>
    <w:rsid w:val="00BB5E87"/>
    <w:rsid w:val="00BC0BB6"/>
    <w:rsid w:val="00BC0E49"/>
    <w:rsid w:val="00BC1E41"/>
    <w:rsid w:val="00BC404B"/>
    <w:rsid w:val="00BC436A"/>
    <w:rsid w:val="00BC5263"/>
    <w:rsid w:val="00BC7DBB"/>
    <w:rsid w:val="00BC7E19"/>
    <w:rsid w:val="00BD180F"/>
    <w:rsid w:val="00BD2AF3"/>
    <w:rsid w:val="00BD3037"/>
    <w:rsid w:val="00BD4184"/>
    <w:rsid w:val="00BD4798"/>
    <w:rsid w:val="00BD6142"/>
    <w:rsid w:val="00BD67CB"/>
    <w:rsid w:val="00BD7251"/>
    <w:rsid w:val="00BD7B6D"/>
    <w:rsid w:val="00BE1A56"/>
    <w:rsid w:val="00BE3241"/>
    <w:rsid w:val="00BE487A"/>
    <w:rsid w:val="00BE566C"/>
    <w:rsid w:val="00BE74F0"/>
    <w:rsid w:val="00BE7741"/>
    <w:rsid w:val="00BE7F76"/>
    <w:rsid w:val="00BF56A8"/>
    <w:rsid w:val="00BF5899"/>
    <w:rsid w:val="00BF7AA1"/>
    <w:rsid w:val="00BF7B50"/>
    <w:rsid w:val="00C017A6"/>
    <w:rsid w:val="00C0331E"/>
    <w:rsid w:val="00C048CA"/>
    <w:rsid w:val="00C064BE"/>
    <w:rsid w:val="00C06515"/>
    <w:rsid w:val="00C0760B"/>
    <w:rsid w:val="00C101C0"/>
    <w:rsid w:val="00C1029D"/>
    <w:rsid w:val="00C10AB2"/>
    <w:rsid w:val="00C12AAE"/>
    <w:rsid w:val="00C12BA7"/>
    <w:rsid w:val="00C16F19"/>
    <w:rsid w:val="00C20844"/>
    <w:rsid w:val="00C22172"/>
    <w:rsid w:val="00C24847"/>
    <w:rsid w:val="00C27133"/>
    <w:rsid w:val="00C278ED"/>
    <w:rsid w:val="00C30711"/>
    <w:rsid w:val="00C31AE7"/>
    <w:rsid w:val="00C3276C"/>
    <w:rsid w:val="00C327F8"/>
    <w:rsid w:val="00C33559"/>
    <w:rsid w:val="00C34750"/>
    <w:rsid w:val="00C36335"/>
    <w:rsid w:val="00C37CA8"/>
    <w:rsid w:val="00C41D04"/>
    <w:rsid w:val="00C4241B"/>
    <w:rsid w:val="00C44853"/>
    <w:rsid w:val="00C4583A"/>
    <w:rsid w:val="00C4764F"/>
    <w:rsid w:val="00C47CCE"/>
    <w:rsid w:val="00C5211D"/>
    <w:rsid w:val="00C53F07"/>
    <w:rsid w:val="00C545C4"/>
    <w:rsid w:val="00C54851"/>
    <w:rsid w:val="00C57A8C"/>
    <w:rsid w:val="00C63D5B"/>
    <w:rsid w:val="00C63F48"/>
    <w:rsid w:val="00C65E51"/>
    <w:rsid w:val="00C67F35"/>
    <w:rsid w:val="00C70BC4"/>
    <w:rsid w:val="00C71069"/>
    <w:rsid w:val="00C7295F"/>
    <w:rsid w:val="00C748B2"/>
    <w:rsid w:val="00C7607D"/>
    <w:rsid w:val="00C76882"/>
    <w:rsid w:val="00C8047A"/>
    <w:rsid w:val="00C82839"/>
    <w:rsid w:val="00C82B64"/>
    <w:rsid w:val="00C8461C"/>
    <w:rsid w:val="00C872F8"/>
    <w:rsid w:val="00C87B0F"/>
    <w:rsid w:val="00C90371"/>
    <w:rsid w:val="00C91290"/>
    <w:rsid w:val="00C97729"/>
    <w:rsid w:val="00C97E43"/>
    <w:rsid w:val="00CA0133"/>
    <w:rsid w:val="00CA0183"/>
    <w:rsid w:val="00CA35ED"/>
    <w:rsid w:val="00CA4B63"/>
    <w:rsid w:val="00CB400B"/>
    <w:rsid w:val="00CB5139"/>
    <w:rsid w:val="00CB612B"/>
    <w:rsid w:val="00CC01B6"/>
    <w:rsid w:val="00CC61A0"/>
    <w:rsid w:val="00CC6DE6"/>
    <w:rsid w:val="00CC72ED"/>
    <w:rsid w:val="00CD0760"/>
    <w:rsid w:val="00CD0C27"/>
    <w:rsid w:val="00CD2FC5"/>
    <w:rsid w:val="00CD3FE4"/>
    <w:rsid w:val="00CD4541"/>
    <w:rsid w:val="00CD4F5A"/>
    <w:rsid w:val="00CD52AE"/>
    <w:rsid w:val="00CE0C09"/>
    <w:rsid w:val="00CE3E6A"/>
    <w:rsid w:val="00CE47AA"/>
    <w:rsid w:val="00CE6173"/>
    <w:rsid w:val="00CE66F5"/>
    <w:rsid w:val="00CE6D64"/>
    <w:rsid w:val="00CF00B9"/>
    <w:rsid w:val="00CF15E1"/>
    <w:rsid w:val="00CF330D"/>
    <w:rsid w:val="00CF6B5E"/>
    <w:rsid w:val="00D00BBA"/>
    <w:rsid w:val="00D00C2C"/>
    <w:rsid w:val="00D01A39"/>
    <w:rsid w:val="00D020BC"/>
    <w:rsid w:val="00D037F2"/>
    <w:rsid w:val="00D04CB9"/>
    <w:rsid w:val="00D0641F"/>
    <w:rsid w:val="00D06E0A"/>
    <w:rsid w:val="00D0781B"/>
    <w:rsid w:val="00D1333D"/>
    <w:rsid w:val="00D14E60"/>
    <w:rsid w:val="00D17905"/>
    <w:rsid w:val="00D204D3"/>
    <w:rsid w:val="00D21003"/>
    <w:rsid w:val="00D21928"/>
    <w:rsid w:val="00D21C57"/>
    <w:rsid w:val="00D224F5"/>
    <w:rsid w:val="00D24F12"/>
    <w:rsid w:val="00D27B39"/>
    <w:rsid w:val="00D30A9A"/>
    <w:rsid w:val="00D33FCD"/>
    <w:rsid w:val="00D344D0"/>
    <w:rsid w:val="00D348A4"/>
    <w:rsid w:val="00D34F43"/>
    <w:rsid w:val="00D3631D"/>
    <w:rsid w:val="00D36572"/>
    <w:rsid w:val="00D377F2"/>
    <w:rsid w:val="00D416B3"/>
    <w:rsid w:val="00D461A9"/>
    <w:rsid w:val="00D4735B"/>
    <w:rsid w:val="00D51ACB"/>
    <w:rsid w:val="00D52E19"/>
    <w:rsid w:val="00D54628"/>
    <w:rsid w:val="00D57039"/>
    <w:rsid w:val="00D60383"/>
    <w:rsid w:val="00D62758"/>
    <w:rsid w:val="00D63114"/>
    <w:rsid w:val="00D63BA9"/>
    <w:rsid w:val="00D63F9C"/>
    <w:rsid w:val="00D645DA"/>
    <w:rsid w:val="00D6560E"/>
    <w:rsid w:val="00D70735"/>
    <w:rsid w:val="00D70BB9"/>
    <w:rsid w:val="00D71579"/>
    <w:rsid w:val="00D71CC8"/>
    <w:rsid w:val="00D73F70"/>
    <w:rsid w:val="00D75FC9"/>
    <w:rsid w:val="00D80761"/>
    <w:rsid w:val="00D81356"/>
    <w:rsid w:val="00D84654"/>
    <w:rsid w:val="00D85F0B"/>
    <w:rsid w:val="00D8699C"/>
    <w:rsid w:val="00D90B0B"/>
    <w:rsid w:val="00D91C5F"/>
    <w:rsid w:val="00D9349E"/>
    <w:rsid w:val="00D93856"/>
    <w:rsid w:val="00D9694D"/>
    <w:rsid w:val="00D96C70"/>
    <w:rsid w:val="00D96FF0"/>
    <w:rsid w:val="00DA2D13"/>
    <w:rsid w:val="00DA344F"/>
    <w:rsid w:val="00DA4A67"/>
    <w:rsid w:val="00DA4D93"/>
    <w:rsid w:val="00DA515F"/>
    <w:rsid w:val="00DB01CE"/>
    <w:rsid w:val="00DB23F8"/>
    <w:rsid w:val="00DB4EDF"/>
    <w:rsid w:val="00DB5946"/>
    <w:rsid w:val="00DB600A"/>
    <w:rsid w:val="00DC0D0B"/>
    <w:rsid w:val="00DC16CE"/>
    <w:rsid w:val="00DC18FE"/>
    <w:rsid w:val="00DD096E"/>
    <w:rsid w:val="00DD112F"/>
    <w:rsid w:val="00DD234C"/>
    <w:rsid w:val="00DD4710"/>
    <w:rsid w:val="00DD4CE7"/>
    <w:rsid w:val="00DD4EFE"/>
    <w:rsid w:val="00DD5254"/>
    <w:rsid w:val="00DE1905"/>
    <w:rsid w:val="00DE1C2F"/>
    <w:rsid w:val="00DE2C34"/>
    <w:rsid w:val="00DE3D34"/>
    <w:rsid w:val="00DE4455"/>
    <w:rsid w:val="00DE52F2"/>
    <w:rsid w:val="00DE73ED"/>
    <w:rsid w:val="00DF0D2F"/>
    <w:rsid w:val="00DF2181"/>
    <w:rsid w:val="00DF21B8"/>
    <w:rsid w:val="00DF333B"/>
    <w:rsid w:val="00DF3AA3"/>
    <w:rsid w:val="00DF3BC2"/>
    <w:rsid w:val="00DF4B56"/>
    <w:rsid w:val="00DF4B6A"/>
    <w:rsid w:val="00DF6E49"/>
    <w:rsid w:val="00E006CA"/>
    <w:rsid w:val="00E01657"/>
    <w:rsid w:val="00E05B8B"/>
    <w:rsid w:val="00E07E50"/>
    <w:rsid w:val="00E1058B"/>
    <w:rsid w:val="00E12EBE"/>
    <w:rsid w:val="00E153BC"/>
    <w:rsid w:val="00E17945"/>
    <w:rsid w:val="00E17C34"/>
    <w:rsid w:val="00E20918"/>
    <w:rsid w:val="00E20E57"/>
    <w:rsid w:val="00E21B50"/>
    <w:rsid w:val="00E22588"/>
    <w:rsid w:val="00E23197"/>
    <w:rsid w:val="00E2521F"/>
    <w:rsid w:val="00E278FF"/>
    <w:rsid w:val="00E27EFA"/>
    <w:rsid w:val="00E31CF9"/>
    <w:rsid w:val="00E31DCD"/>
    <w:rsid w:val="00E35739"/>
    <w:rsid w:val="00E3597D"/>
    <w:rsid w:val="00E37318"/>
    <w:rsid w:val="00E424CE"/>
    <w:rsid w:val="00E42C88"/>
    <w:rsid w:val="00E4342B"/>
    <w:rsid w:val="00E4435E"/>
    <w:rsid w:val="00E453AA"/>
    <w:rsid w:val="00E46573"/>
    <w:rsid w:val="00E541A3"/>
    <w:rsid w:val="00E608D2"/>
    <w:rsid w:val="00E60B80"/>
    <w:rsid w:val="00E615CD"/>
    <w:rsid w:val="00E62474"/>
    <w:rsid w:val="00E62C64"/>
    <w:rsid w:val="00E63596"/>
    <w:rsid w:val="00E64EBF"/>
    <w:rsid w:val="00E70D9B"/>
    <w:rsid w:val="00E715A4"/>
    <w:rsid w:val="00E76910"/>
    <w:rsid w:val="00E76A15"/>
    <w:rsid w:val="00E772A7"/>
    <w:rsid w:val="00E77A20"/>
    <w:rsid w:val="00E82134"/>
    <w:rsid w:val="00E8428A"/>
    <w:rsid w:val="00E84BE0"/>
    <w:rsid w:val="00E84FA0"/>
    <w:rsid w:val="00E870C7"/>
    <w:rsid w:val="00E8768B"/>
    <w:rsid w:val="00E901B6"/>
    <w:rsid w:val="00E90A67"/>
    <w:rsid w:val="00E91AFE"/>
    <w:rsid w:val="00E95E61"/>
    <w:rsid w:val="00EA0949"/>
    <w:rsid w:val="00EA0ABE"/>
    <w:rsid w:val="00EA226E"/>
    <w:rsid w:val="00EA3F75"/>
    <w:rsid w:val="00EA6B13"/>
    <w:rsid w:val="00EA7488"/>
    <w:rsid w:val="00EB0F79"/>
    <w:rsid w:val="00EB218A"/>
    <w:rsid w:val="00EB4EA8"/>
    <w:rsid w:val="00EB7C05"/>
    <w:rsid w:val="00EC3447"/>
    <w:rsid w:val="00EC3DAA"/>
    <w:rsid w:val="00EC4691"/>
    <w:rsid w:val="00EC4CD5"/>
    <w:rsid w:val="00EC7DF3"/>
    <w:rsid w:val="00ED2E98"/>
    <w:rsid w:val="00ED43FA"/>
    <w:rsid w:val="00ED4FCF"/>
    <w:rsid w:val="00ED6852"/>
    <w:rsid w:val="00EE47B1"/>
    <w:rsid w:val="00EE71AF"/>
    <w:rsid w:val="00EF05A3"/>
    <w:rsid w:val="00EF0DF0"/>
    <w:rsid w:val="00EF1379"/>
    <w:rsid w:val="00EF1646"/>
    <w:rsid w:val="00EF241F"/>
    <w:rsid w:val="00EF2451"/>
    <w:rsid w:val="00EF3B22"/>
    <w:rsid w:val="00EF4759"/>
    <w:rsid w:val="00EF546B"/>
    <w:rsid w:val="00EF6CBF"/>
    <w:rsid w:val="00EF7C3A"/>
    <w:rsid w:val="00F05838"/>
    <w:rsid w:val="00F0676D"/>
    <w:rsid w:val="00F06A7B"/>
    <w:rsid w:val="00F07F39"/>
    <w:rsid w:val="00F10818"/>
    <w:rsid w:val="00F12F04"/>
    <w:rsid w:val="00F155C7"/>
    <w:rsid w:val="00F15D94"/>
    <w:rsid w:val="00F15FF8"/>
    <w:rsid w:val="00F1623D"/>
    <w:rsid w:val="00F16758"/>
    <w:rsid w:val="00F17EFF"/>
    <w:rsid w:val="00F222A2"/>
    <w:rsid w:val="00F2419D"/>
    <w:rsid w:val="00F25157"/>
    <w:rsid w:val="00F2580C"/>
    <w:rsid w:val="00F25970"/>
    <w:rsid w:val="00F31C9E"/>
    <w:rsid w:val="00F33574"/>
    <w:rsid w:val="00F3418C"/>
    <w:rsid w:val="00F364C7"/>
    <w:rsid w:val="00F3660A"/>
    <w:rsid w:val="00F36661"/>
    <w:rsid w:val="00F367F0"/>
    <w:rsid w:val="00F40C42"/>
    <w:rsid w:val="00F42C4B"/>
    <w:rsid w:val="00F51F01"/>
    <w:rsid w:val="00F52172"/>
    <w:rsid w:val="00F52FE6"/>
    <w:rsid w:val="00F534F8"/>
    <w:rsid w:val="00F55445"/>
    <w:rsid w:val="00F567C0"/>
    <w:rsid w:val="00F56889"/>
    <w:rsid w:val="00F649FA"/>
    <w:rsid w:val="00F64AB7"/>
    <w:rsid w:val="00F722BD"/>
    <w:rsid w:val="00F72AD8"/>
    <w:rsid w:val="00F73C22"/>
    <w:rsid w:val="00F7414D"/>
    <w:rsid w:val="00F74A22"/>
    <w:rsid w:val="00F751B6"/>
    <w:rsid w:val="00F758DB"/>
    <w:rsid w:val="00F76ACF"/>
    <w:rsid w:val="00F76DE6"/>
    <w:rsid w:val="00F777FB"/>
    <w:rsid w:val="00F83366"/>
    <w:rsid w:val="00F85851"/>
    <w:rsid w:val="00F90B52"/>
    <w:rsid w:val="00F92281"/>
    <w:rsid w:val="00F9298B"/>
    <w:rsid w:val="00F93B40"/>
    <w:rsid w:val="00F946B7"/>
    <w:rsid w:val="00F956BE"/>
    <w:rsid w:val="00F96437"/>
    <w:rsid w:val="00F97C8B"/>
    <w:rsid w:val="00FA1A69"/>
    <w:rsid w:val="00FA3DE4"/>
    <w:rsid w:val="00FA6044"/>
    <w:rsid w:val="00FB09FD"/>
    <w:rsid w:val="00FB1593"/>
    <w:rsid w:val="00FB35D5"/>
    <w:rsid w:val="00FB63B4"/>
    <w:rsid w:val="00FC1ED2"/>
    <w:rsid w:val="00FC4572"/>
    <w:rsid w:val="00FC4CB8"/>
    <w:rsid w:val="00FC5E7A"/>
    <w:rsid w:val="00FC6503"/>
    <w:rsid w:val="00FC6F53"/>
    <w:rsid w:val="00FC7180"/>
    <w:rsid w:val="00FD1644"/>
    <w:rsid w:val="00FD1830"/>
    <w:rsid w:val="00FD4CB4"/>
    <w:rsid w:val="00FD4E39"/>
    <w:rsid w:val="00FD55A5"/>
    <w:rsid w:val="00FD69F5"/>
    <w:rsid w:val="00FD7060"/>
    <w:rsid w:val="00FD7189"/>
    <w:rsid w:val="00FE6F7B"/>
    <w:rsid w:val="00FE74A8"/>
    <w:rsid w:val="00FF0130"/>
    <w:rsid w:val="00FF2809"/>
    <w:rsid w:val="00FF3A2F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7AAC16"/>
  <w14:defaultImageDpi w14:val="0"/>
  <w15:docId w15:val="{437785D9-373D-4D29-A7FE-82651D693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EF0DF0"/>
    <w:pPr>
      <w:jc w:val="both"/>
    </w:pPr>
    <w:rPr>
      <w:color w:val="000000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EF0DF0"/>
    <w:pPr>
      <w:keepNext/>
      <w:widowControl w:val="0"/>
      <w:spacing w:before="80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"/>
    <w:qFormat/>
    <w:rsid w:val="00EF0DF0"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rsid w:val="00EF0DF0"/>
    <w:pPr>
      <w:keepNext/>
      <w:spacing w:before="240"/>
      <w:outlineLvl w:val="2"/>
    </w:pPr>
    <w:rPr>
      <w:rFonts w:cs="Arial"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="Cambria" w:hAnsi="Cambria" w:cs="Times New Roman"/>
      <w:b/>
      <w:color w:val="000000"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="Cambria" w:hAnsi="Cambria" w:cs="Times New Roman"/>
      <w:b/>
      <w:i/>
      <w:color w:val="000000"/>
      <w:sz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="Cambria" w:hAnsi="Cambria" w:cs="Times New Roman"/>
      <w:b/>
      <w:color w:val="000000"/>
      <w:sz w:val="26"/>
    </w:rPr>
  </w:style>
  <w:style w:type="character" w:styleId="Hypertextovprepojenie">
    <w:name w:val="Hyperlink"/>
    <w:basedOn w:val="Predvolenpsmoodseku"/>
    <w:uiPriority w:val="99"/>
    <w:rsid w:val="00EF0DF0"/>
    <w:rPr>
      <w:rFonts w:cs="Times New Roman"/>
      <w:color w:val="0000FF"/>
      <w:u w:val="single"/>
    </w:rPr>
  </w:style>
  <w:style w:type="paragraph" w:styleId="Obsah1">
    <w:name w:val="toc 1"/>
    <w:basedOn w:val="Normlny"/>
    <w:next w:val="Normlny"/>
    <w:uiPriority w:val="39"/>
    <w:rsid w:val="00EF0DF0"/>
    <w:pPr>
      <w:tabs>
        <w:tab w:val="right" w:leader="dot" w:pos="9060"/>
      </w:tabs>
      <w:spacing w:after="240"/>
      <w:jc w:val="left"/>
    </w:pPr>
    <w:rPr>
      <w:b/>
      <w:caps/>
      <w:noProof/>
    </w:rPr>
  </w:style>
  <w:style w:type="paragraph" w:styleId="Obsah2">
    <w:name w:val="toc 2"/>
    <w:basedOn w:val="Normlny"/>
    <w:next w:val="Normlny"/>
    <w:uiPriority w:val="39"/>
    <w:rsid w:val="00EF0DF0"/>
    <w:pPr>
      <w:spacing w:before="120" w:after="120"/>
      <w:jc w:val="left"/>
    </w:pPr>
    <w:rPr>
      <w:b/>
      <w:sz w:val="20"/>
    </w:rPr>
  </w:style>
  <w:style w:type="paragraph" w:styleId="Obsah3">
    <w:name w:val="toc 3"/>
    <w:basedOn w:val="Normlny"/>
    <w:next w:val="Normlny"/>
    <w:autoRedefine/>
    <w:uiPriority w:val="39"/>
    <w:rsid w:val="00C76882"/>
    <w:pPr>
      <w:tabs>
        <w:tab w:val="left" w:pos="851"/>
        <w:tab w:val="right" w:leader="dot" w:pos="9060"/>
      </w:tabs>
      <w:ind w:left="238"/>
    </w:pPr>
    <w:rPr>
      <w:sz w:val="20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EF0DF0"/>
    <w:pPr>
      <w:jc w:val="left"/>
    </w:pPr>
    <w:rPr>
      <w:color w:val="auto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color w:val="000000"/>
    </w:rPr>
  </w:style>
  <w:style w:type="paragraph" w:customStyle="1" w:styleId="gestorsktvar">
    <w:name w:val="gestorský útvar"/>
    <w:basedOn w:val="Normlny"/>
    <w:next w:val="Normlny"/>
    <w:rsid w:val="00EF0DF0"/>
    <w:pPr>
      <w:spacing w:before="240" w:after="240"/>
      <w:contextualSpacing/>
      <w:jc w:val="left"/>
    </w:pPr>
    <w:rPr>
      <w:sz w:val="20"/>
    </w:rPr>
  </w:style>
  <w:style w:type="paragraph" w:customStyle="1" w:styleId="odsek">
    <w:name w:val="odsek"/>
    <w:basedOn w:val="Normlny"/>
    <w:rsid w:val="00EF0DF0"/>
    <w:pPr>
      <w:numPr>
        <w:ilvl w:val="1"/>
        <w:numId w:val="7"/>
      </w:numPr>
      <w:spacing w:after="120"/>
    </w:pPr>
  </w:style>
  <w:style w:type="paragraph" w:customStyle="1" w:styleId="lnok">
    <w:name w:val="článok"/>
    <w:basedOn w:val="Normlny"/>
    <w:next w:val="odsek"/>
    <w:rsid w:val="00EF0DF0"/>
    <w:pPr>
      <w:tabs>
        <w:tab w:val="num" w:pos="-30110"/>
        <w:tab w:val="num" w:pos="833"/>
      </w:tabs>
      <w:spacing w:before="120" w:after="240"/>
      <w:ind w:firstLine="113"/>
      <w:jc w:val="center"/>
    </w:pPr>
    <w:rPr>
      <w:b/>
      <w:sz w:val="26"/>
      <w:szCs w:val="26"/>
    </w:rPr>
  </w:style>
  <w:style w:type="paragraph" w:customStyle="1" w:styleId="text">
    <w:name w:val="text"/>
    <w:basedOn w:val="Normlny"/>
    <w:rsid w:val="00EF0DF0"/>
    <w:pPr>
      <w:spacing w:after="120"/>
      <w:ind w:firstLine="510"/>
    </w:pPr>
  </w:style>
  <w:style w:type="character" w:styleId="Odkaznapoznmkupodiarou">
    <w:name w:val="footnote reference"/>
    <w:basedOn w:val="Predvolenpsmoodseku"/>
    <w:uiPriority w:val="99"/>
    <w:semiHidden/>
    <w:rsid w:val="00EF0DF0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rsid w:val="00206C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imes New Roman"/>
      <w:color w:val="000000"/>
      <w:sz w:val="16"/>
    </w:rPr>
  </w:style>
  <w:style w:type="paragraph" w:styleId="Pta">
    <w:name w:val="footer"/>
    <w:basedOn w:val="Normlny"/>
    <w:link w:val="PtaChar"/>
    <w:uiPriority w:val="99"/>
    <w:rsid w:val="00EF546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color w:val="000000"/>
      <w:sz w:val="24"/>
    </w:rPr>
  </w:style>
  <w:style w:type="character" w:styleId="slostrany">
    <w:name w:val="page number"/>
    <w:basedOn w:val="Predvolenpsmoodseku"/>
    <w:uiPriority w:val="99"/>
    <w:rsid w:val="00EF546B"/>
    <w:rPr>
      <w:rFonts w:cs="Times New Roman"/>
    </w:rPr>
  </w:style>
  <w:style w:type="paragraph" w:styleId="Odsekzoznamu">
    <w:name w:val="List Paragraph"/>
    <w:basedOn w:val="Normlny"/>
    <w:uiPriority w:val="34"/>
    <w:qFormat/>
    <w:rsid w:val="00DF2181"/>
    <w:pPr>
      <w:ind w:left="708"/>
    </w:pPr>
  </w:style>
  <w:style w:type="table" w:styleId="Mriekatabuky">
    <w:name w:val="Table Grid"/>
    <w:basedOn w:val="Normlnatabuka"/>
    <w:uiPriority w:val="59"/>
    <w:rsid w:val="001B055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Normlny"/>
    <w:uiPriority w:val="1"/>
    <w:qFormat/>
    <w:rsid w:val="00DB600A"/>
    <w:pPr>
      <w:jc w:val="left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Odkaznakomentr">
    <w:name w:val="annotation reference"/>
    <w:basedOn w:val="Predvolenpsmoodseku"/>
    <w:uiPriority w:val="99"/>
    <w:rsid w:val="00FB1593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FB159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FB1593"/>
    <w:rPr>
      <w:rFonts w:cs="Times New Roman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FB159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FB1593"/>
    <w:rPr>
      <w:rFonts w:cs="Times New Roman"/>
      <w:b/>
      <w:bCs/>
      <w:color w:val="000000"/>
    </w:rPr>
  </w:style>
  <w:style w:type="paragraph" w:styleId="Hlavika">
    <w:name w:val="header"/>
    <w:basedOn w:val="Normlny"/>
    <w:link w:val="HlavikaChar"/>
    <w:uiPriority w:val="99"/>
    <w:rsid w:val="002727C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2727C8"/>
    <w:rPr>
      <w:rFonts w:cs="Times New Roman"/>
      <w:color w:val="000000"/>
      <w:sz w:val="24"/>
      <w:szCs w:val="24"/>
    </w:rPr>
  </w:style>
  <w:style w:type="paragraph" w:customStyle="1" w:styleId="Default">
    <w:name w:val="Default"/>
    <w:rsid w:val="00D934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BC0E49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sz w:val="32"/>
      <w:szCs w:val="32"/>
    </w:rPr>
  </w:style>
  <w:style w:type="character" w:customStyle="1" w:styleId="awspan1">
    <w:name w:val="awspan1"/>
    <w:basedOn w:val="Predvolenpsmoodseku"/>
    <w:rsid w:val="00EE47B1"/>
    <w:rPr>
      <w:rFonts w:cs="Times New Roman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CD454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16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6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6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8B850-AF23-4ED6-A35D-E0EB7450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Štatút</vt:lpstr>
    </vt:vector>
  </TitlesOfParts>
  <Company>Bratislava, SK</Company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Štatút</dc:title>
  <dc:subject/>
  <dc:creator>Ján Palkovič</dc:creator>
  <cp:keywords/>
  <dc:description/>
  <cp:lastModifiedBy>Valachová Zuzana</cp:lastModifiedBy>
  <cp:revision>77</cp:revision>
  <cp:lastPrinted>2026-02-11T07:53:00Z</cp:lastPrinted>
  <dcterms:created xsi:type="dcterms:W3CDTF">2026-02-11T13:04:00Z</dcterms:created>
  <dcterms:modified xsi:type="dcterms:W3CDTF">2026-07-28T15:41:00Z</dcterms:modified>
</cp:coreProperties>
</file>